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08" w:rsidRDefault="00C4210F">
      <w:pPr>
        <w:spacing w:before="120"/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8" w:rsidRDefault="005F3F08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F3F08">
        <w:trPr>
          <w:trHeight w:val="184"/>
        </w:trPr>
        <w:tc>
          <w:tcPr>
            <w:tcW w:w="9571" w:type="dxa"/>
            <w:tcBorders>
              <w:top w:val="double" w:sz="1" w:space="0" w:color="000000"/>
            </w:tcBorders>
            <w:shd w:val="clear" w:color="auto" w:fill="FFFFFF"/>
          </w:tcPr>
          <w:p w:rsidR="005F3F08" w:rsidRDefault="004978A8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</w:t>
            </w:r>
            <w:r w:rsidR="005F3F08">
              <w:rPr>
                <w:rFonts w:ascii="Times New Roman" w:hAnsi="Times New Roman" w:cs="Times New Roman"/>
                <w:sz w:val="20"/>
                <w:szCs w:val="36"/>
              </w:rPr>
              <w:t>16500, Смоленская область, г</w:t>
            </w:r>
            <w:proofErr w:type="gramStart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.Р</w:t>
            </w:r>
            <w:proofErr w:type="gramEnd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ославль, ул. Заслонова д.2, т. 848134 6-41-97,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proofErr w:type="spellEnd"/>
            <w:r w:rsidR="005F3F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F08" w:rsidRPr="00DF56EC" w:rsidRDefault="005F3F08" w:rsidP="00613CC0">
      <w:pPr>
        <w:spacing w:after="0" w:line="24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 w:rsidRPr="00DF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финансово-экономической экспертизы проекта </w:t>
      </w:r>
      <w:r w:rsidR="00613CC0" w:rsidRPr="00DF56E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F1770" w:rsidRPr="005F1770">
        <w:rPr>
          <w:rFonts w:ascii="Times New Roman" w:hAnsi="Times New Roman" w:cs="Times New Roman"/>
          <w:sz w:val="28"/>
          <w:szCs w:val="28"/>
        </w:rPr>
        <w:t>«Поддержка юридических лиц, индивидуальных предпринимателей, физических лиц, оказывающих  социально значимые услуги населению на территории  Рославльского городского поселения Рославльского района Смоленской области» на 2017 – 2019 годы</w:t>
      </w:r>
      <w:r w:rsidR="005F1770">
        <w:rPr>
          <w:rFonts w:ascii="Times New Roman" w:hAnsi="Times New Roman" w:cs="Times New Roman"/>
          <w:sz w:val="28"/>
          <w:szCs w:val="28"/>
        </w:rPr>
        <w:t>»</w:t>
      </w:r>
    </w:p>
    <w:p w:rsidR="00DF56EC" w:rsidRDefault="00DF56EC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                    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0F3FFE">
        <w:rPr>
          <w:rFonts w:ascii="Times New Roman" w:eastAsia="Times New Roman" w:hAnsi="Times New Roman" w:cs="Times New Roman"/>
          <w:color w:val="000000"/>
          <w:sz w:val="27"/>
          <w:szCs w:val="27"/>
        </w:rPr>
        <w:t>17.11.2016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F3FF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</w:t>
      </w:r>
      <w:r w:rsidR="0061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ч.2 ст.9 Федерального закона от 07.02.2011 № 6-ФЗ «Об общих принципах организации и деятельности контрольно-счетных органов субъектов РФ и муниципальных обр</w:t>
      </w:r>
      <w:r w:rsidR="00613CC0">
        <w:rPr>
          <w:rFonts w:ascii="Times New Roman" w:hAnsi="Times New Roman" w:cs="Times New Roman"/>
          <w:sz w:val="28"/>
          <w:szCs w:val="28"/>
        </w:rPr>
        <w:t>азований»,</w:t>
      </w:r>
      <w:r w:rsidR="00613CC0" w:rsidRPr="00613CC0">
        <w:rPr>
          <w:rFonts w:ascii="Times New Roman" w:hAnsi="Times New Roman" w:cs="Times New Roman"/>
          <w:sz w:val="28"/>
          <w:szCs w:val="28"/>
        </w:rPr>
        <w:t xml:space="preserve"> </w:t>
      </w:r>
      <w:r w:rsidR="00613CC0">
        <w:rPr>
          <w:rFonts w:ascii="Times New Roman" w:hAnsi="Times New Roman" w:cs="Times New Roman"/>
          <w:sz w:val="28"/>
          <w:szCs w:val="28"/>
        </w:rPr>
        <w:t>раздел 4 решения Совета депутатов Рославльского городского поселения от 26.02.2016 №7 «Об утверждении Порядка некоторых полномочий Контрольно-ревизионной комиссии муниципального образования 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Положение «О Контрольно-ревизионной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Рославльское городское поселение Рославльского района Смоленской области».</w:t>
      </w:r>
    </w:p>
    <w:p w:rsidR="005F3F08" w:rsidRDefault="005F3F08">
      <w:pPr>
        <w:spacing w:after="0" w:line="240" w:lineRule="atLeast"/>
        <w:jc w:val="both"/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для проведения экспертизы представлен в Контрольно-ревизионную комиссию </w:t>
      </w:r>
      <w:r w:rsidR="005F17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77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 года.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17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77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 по </w:t>
      </w:r>
      <w:r w:rsidR="005F177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77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 года. 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5F3F08" w:rsidRDefault="005F3F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770" w:rsidRDefault="005F17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Жилищный кодекс РФ;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  <w:r w:rsidR="00417837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417837" w:rsidRPr="0041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37"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</w:t>
      </w:r>
      <w:r w:rsidR="004178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41BC4" w:rsidRDefault="00441BC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12.01.1996 №</w:t>
      </w:r>
      <w:r w:rsidR="00F3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8-ФЗ «О погребении и похоронном деле»;</w:t>
      </w:r>
    </w:p>
    <w:p w:rsidR="00F30AA4" w:rsidRDefault="00F30A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 Решение Совета депутатов Рославльского городского поселения Рославльского района Смоленской области от 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утверждении размера платы за жилое помещение в муниципальном образовании Рославльское городское поселение Рославльского района Смоленской области» (в ред. решений Совета депутатов от 12.12.2014 №58, от 24.11.2015 №39, от 31.05.2016 №20)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(далее - решение Совета депутатов от </w:t>
      </w:r>
      <w:r w:rsidR="00361AC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AC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1A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61A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04812" w:rsidRDefault="00613CC0" w:rsidP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Решение Совета депутатов Рославльского городского поселения Рославльского района Смоленской области от 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24.11.2015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56EC" w:rsidRPr="00DF56EC">
        <w:rPr>
          <w:rFonts w:ascii="Times New Roman" w:hAnsi="Times New Roman" w:cs="Times New Roman"/>
          <w:sz w:val="28"/>
          <w:szCs w:val="28"/>
        </w:rPr>
        <w:t xml:space="preserve">Об </w:t>
      </w:r>
      <w:r w:rsidR="005F1770">
        <w:rPr>
          <w:rFonts w:ascii="Times New Roman" w:hAnsi="Times New Roman" w:cs="Times New Roman"/>
          <w:sz w:val="28"/>
          <w:szCs w:val="28"/>
        </w:rPr>
        <w:t>установлении тарифов на услуги бань для населения</w:t>
      </w:r>
      <w:r w:rsidR="00D85E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решения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96D6C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="00F229A1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>.11.2015 №38</w:t>
      </w:r>
      <w:r w:rsidR="00C96D6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770" w:rsidRDefault="00604812" w:rsidP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CC0" w:rsidRPr="00C1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Рославльского городского поселения Рославльского района Смоленской области от 28.03.2014 </w:t>
      </w:r>
      <w:r w:rsidR="00361A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 «Об утверждении Порядка управления и распоряжения имуществом, находящимся в муниципальной собственности Рославльского городского поселения Рославльского района Смоленской области»;</w:t>
      </w:r>
    </w:p>
    <w:p w:rsidR="00604812" w:rsidRDefault="00604812" w:rsidP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Рославльской районной Думы от 27.10.2016 №64 «О передаче объектов муниципальной собственности муниципального образования «Рославльский район» Смоленской области в муниципальную собственность Рославльского городского поселения Рославльского района Смоленской области»;</w:t>
      </w:r>
    </w:p>
    <w:p w:rsidR="009910E1" w:rsidRPr="00604812" w:rsidRDefault="005F3F08" w:rsidP="00604812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CC0"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="00613CC0"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C0"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 w:rsidR="00DF56EC">
        <w:rPr>
          <w:rFonts w:ascii="Times New Roman" w:hAnsi="Times New Roman"/>
          <w:bCs/>
          <w:sz w:val="28"/>
          <w:szCs w:val="28"/>
        </w:rPr>
        <w:t xml:space="preserve"> области от 23.10.2013 № 2489 (</w:t>
      </w:r>
      <w:r w:rsidR="00613CC0" w:rsidRPr="006E371E">
        <w:rPr>
          <w:rFonts w:ascii="Times New Roman" w:hAnsi="Times New Roman"/>
          <w:bCs/>
          <w:sz w:val="28"/>
          <w:szCs w:val="28"/>
        </w:rPr>
        <w:t>в ред. постановления от 11.12.2014 № 3034, от 23.03.2016 №559)</w:t>
      </w:r>
      <w:r w:rsidR="004554E6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4554E6" w:rsidRPr="00455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bCs/>
          <w:sz w:val="28"/>
          <w:szCs w:val="28"/>
        </w:rPr>
        <w:t>Порядка</w:t>
      </w:r>
      <w:r w:rsidR="004554E6">
        <w:rPr>
          <w:rFonts w:ascii="Times New Roman" w:hAnsi="Times New Roman"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 Рославльского городского поселения Рославльского района  Смоленской области, их формирования,  реализации и проведения оценки эффективности</w:t>
      </w:r>
      <w:r w:rsidR="004554E6">
        <w:rPr>
          <w:rFonts w:ascii="Times New Roman" w:hAnsi="Times New Roman"/>
          <w:sz w:val="28"/>
          <w:szCs w:val="28"/>
        </w:rPr>
        <w:t>» (далее - Порядок)</w:t>
      </w:r>
      <w:r w:rsidR="00EF4B92">
        <w:rPr>
          <w:rFonts w:ascii="Times New Roman" w:hAnsi="Times New Roman"/>
          <w:bCs/>
          <w:sz w:val="28"/>
          <w:szCs w:val="28"/>
        </w:rPr>
        <w:t>;</w:t>
      </w:r>
    </w:p>
    <w:p w:rsidR="005F1770" w:rsidRDefault="005F1770" w:rsidP="00C13D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0E1">
        <w:rPr>
          <w:rFonts w:ascii="Times New Roman" w:hAnsi="Times New Roman" w:cs="Times New Roman"/>
          <w:sz w:val="28"/>
          <w:szCs w:val="28"/>
        </w:rPr>
        <w:t xml:space="preserve">- </w:t>
      </w:r>
      <w:r w:rsidR="00F05533" w:rsidRPr="009910E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</w:t>
      </w:r>
      <w:r w:rsidR="00F05533" w:rsidRPr="00991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bCs/>
          <w:sz w:val="28"/>
          <w:szCs w:val="28"/>
        </w:rPr>
        <w:t>«Рославльский район» Смоленской области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 xml:space="preserve"> от 17.12.2013 №2997 «О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б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тве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F05533" w:rsidRPr="009910E1">
        <w:rPr>
          <w:rFonts w:ascii="Times New Roman" w:hAnsi="Times New Roman" w:cs="Times New Roman"/>
          <w:sz w:val="28"/>
          <w:szCs w:val="28"/>
        </w:rPr>
        <w:t>и</w:t>
      </w:r>
      <w:r w:rsidR="009910E1" w:rsidRPr="009910E1">
        <w:rPr>
          <w:rFonts w:ascii="Times New Roman" w:hAnsi="Times New Roman" w:cs="Times New Roman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му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ницип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й 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05533" w:rsidRPr="009910E1">
        <w:rPr>
          <w:rFonts w:ascii="Times New Roman" w:hAnsi="Times New Roman" w:cs="Times New Roman"/>
          <w:sz w:val="28"/>
          <w:szCs w:val="28"/>
        </w:rPr>
        <w:t>ы</w:t>
      </w:r>
      <w:r w:rsidR="00F05533" w:rsidRPr="009910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«П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дд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F05533" w:rsidRPr="009910E1">
        <w:rPr>
          <w:rFonts w:ascii="Times New Roman" w:hAnsi="Times New Roman" w:cs="Times New Roman"/>
          <w:sz w:val="28"/>
          <w:szCs w:val="28"/>
        </w:rPr>
        <w:t>ка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иди</w:t>
      </w:r>
      <w:r w:rsidR="00F05533" w:rsidRPr="009910E1">
        <w:rPr>
          <w:rFonts w:ascii="Times New Roman" w:hAnsi="Times New Roman" w:cs="Times New Roman"/>
          <w:sz w:val="28"/>
          <w:szCs w:val="28"/>
        </w:rPr>
        <w:t>ч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F05533" w:rsidRPr="009910E1">
        <w:rPr>
          <w:rFonts w:ascii="Times New Roman" w:hAnsi="Times New Roman" w:cs="Times New Roman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х 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ц, инди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ид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ых 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дп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ини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ателей</w:t>
      </w:r>
      <w:r w:rsidR="00F05533" w:rsidRPr="009910E1">
        <w:rPr>
          <w:rFonts w:ascii="Times New Roman" w:hAnsi="Times New Roman" w:cs="Times New Roman"/>
          <w:sz w:val="28"/>
          <w:szCs w:val="28"/>
        </w:rPr>
        <w:t>,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 xml:space="preserve"> ф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z w:val="28"/>
          <w:szCs w:val="28"/>
        </w:rPr>
        <w:t>з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z w:val="28"/>
          <w:szCs w:val="28"/>
        </w:rPr>
        <w:t>ч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F05533" w:rsidRPr="009910E1">
        <w:rPr>
          <w:rFonts w:ascii="Times New Roman" w:hAnsi="Times New Roman" w:cs="Times New Roman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х 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иц</w:t>
      </w:r>
      <w:r w:rsidR="00F05533" w:rsidRPr="009910E1">
        <w:rPr>
          <w:rFonts w:ascii="Times New Roman" w:hAnsi="Times New Roman" w:cs="Times New Roman"/>
          <w:sz w:val="28"/>
          <w:szCs w:val="28"/>
        </w:rPr>
        <w:t>,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z w:val="28"/>
          <w:szCs w:val="28"/>
        </w:rPr>
        <w:t>зы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z w:val="28"/>
          <w:szCs w:val="28"/>
        </w:rPr>
        <w:t>х</w:t>
      </w:r>
      <w:r w:rsidR="00F05533" w:rsidRPr="009910E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ал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z w:val="28"/>
          <w:szCs w:val="28"/>
        </w:rPr>
        <w:t>з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z w:val="28"/>
          <w:szCs w:val="28"/>
        </w:rPr>
        <w:t>ч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ые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сл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аселе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F05533" w:rsidRPr="009910E1">
        <w:rPr>
          <w:rFonts w:ascii="Times New Roman" w:hAnsi="Times New Roman" w:cs="Times New Roman"/>
          <w:sz w:val="28"/>
          <w:szCs w:val="28"/>
        </w:rPr>
        <w:t>ю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="00F05533" w:rsidRPr="009910E1">
        <w:rPr>
          <w:rFonts w:ascii="Times New Roman" w:hAnsi="Times New Roman" w:cs="Times New Roman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 xml:space="preserve"> те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рр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 xml:space="preserve">ии </w:t>
      </w:r>
      <w:r w:rsidR="00F05533" w:rsidRPr="009910E1">
        <w:rPr>
          <w:rFonts w:ascii="Times New Roman" w:hAnsi="Times New Roman" w:cs="Times New Roman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слав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05533" w:rsidRPr="009910E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о 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05533" w:rsidRPr="009910E1">
        <w:rPr>
          <w:rFonts w:ascii="Times New Roman" w:hAnsi="Times New Roman" w:cs="Times New Roman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о 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селе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F05533" w:rsidRPr="009910E1">
        <w:rPr>
          <w:rFonts w:ascii="Times New Roman" w:hAnsi="Times New Roman" w:cs="Times New Roman"/>
          <w:sz w:val="28"/>
          <w:szCs w:val="28"/>
        </w:rPr>
        <w:t>я Р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слав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05533" w:rsidRPr="009910E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F05533" w:rsidRPr="009910E1">
        <w:rPr>
          <w:rFonts w:ascii="Times New Roman" w:hAnsi="Times New Roman" w:cs="Times New Roman"/>
          <w:sz w:val="28"/>
          <w:szCs w:val="28"/>
        </w:rPr>
        <w:t>к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z w:val="28"/>
          <w:szCs w:val="28"/>
        </w:rPr>
        <w:t>й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>ласт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» 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5533" w:rsidRPr="009910E1">
        <w:rPr>
          <w:rFonts w:ascii="Times New Roman" w:hAnsi="Times New Roman" w:cs="Times New Roman"/>
          <w:sz w:val="28"/>
          <w:szCs w:val="28"/>
        </w:rPr>
        <w:t>а</w:t>
      </w:r>
      <w:r w:rsidR="00F05533" w:rsidRPr="009910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="00F05533" w:rsidRPr="009910E1">
        <w:rPr>
          <w:rFonts w:ascii="Times New Roman" w:hAnsi="Times New Roman" w:cs="Times New Roman"/>
          <w:sz w:val="28"/>
          <w:szCs w:val="28"/>
        </w:rPr>
        <w:t>4 –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6 </w:t>
      </w:r>
      <w:r w:rsidR="00F05533" w:rsidRPr="009910E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F05533" w:rsidRPr="009910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533" w:rsidRPr="009910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F05533" w:rsidRPr="009910E1">
        <w:rPr>
          <w:rFonts w:ascii="Times New Roman" w:hAnsi="Times New Roman" w:cs="Times New Roman"/>
          <w:sz w:val="28"/>
          <w:szCs w:val="28"/>
        </w:rPr>
        <w:t>ы»</w:t>
      </w:r>
      <w:r w:rsidR="009910E1">
        <w:rPr>
          <w:rFonts w:ascii="Times New Roman" w:hAnsi="Times New Roman" w:cs="Times New Roman"/>
          <w:sz w:val="28"/>
          <w:szCs w:val="28"/>
        </w:rPr>
        <w:t xml:space="preserve"> </w:t>
      </w:r>
      <w:r w:rsidR="00F05533" w:rsidRPr="009910E1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9910E1">
        <w:rPr>
          <w:rFonts w:ascii="Times New Roman" w:hAnsi="Times New Roman" w:cs="Times New Roman"/>
          <w:sz w:val="28"/>
          <w:szCs w:val="28"/>
        </w:rPr>
        <w:t>31.12.2014 №3293, от 20.03.</w:t>
      </w:r>
      <w:r w:rsidR="006F5902">
        <w:rPr>
          <w:rFonts w:ascii="Times New Roman" w:hAnsi="Times New Roman" w:cs="Times New Roman"/>
          <w:sz w:val="28"/>
          <w:szCs w:val="28"/>
        </w:rPr>
        <w:t>2015 №650, от 31.12.2015 №3101);</w:t>
      </w:r>
      <w:proofErr w:type="gramEnd"/>
    </w:p>
    <w:p w:rsidR="006F5902" w:rsidRDefault="006F5902" w:rsidP="00C13D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от 18.12.2015 №2949 «</w:t>
      </w:r>
      <w:r w:rsidRPr="006F590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Рославльского городского поселения Рославльского района Смоленской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населению жилищных услуг по сбору и вывозу жидких бытовых отходов от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3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5310" w:rsidRPr="00925310" w:rsidRDefault="00925310" w:rsidP="00C13D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от 22.06.2016 №1223 </w:t>
      </w:r>
      <w:r w:rsidRPr="00925310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из бюджета Рославльского городского поселения Рославльского района Смоленской области субсидий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 на возмещение недополученных доходов в связи с оказанием населению жилищных услуг </w:t>
      </w:r>
      <w:proofErr w:type="gramStart"/>
      <w:r w:rsidRPr="009253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5310">
        <w:rPr>
          <w:rFonts w:ascii="Times New Roman" w:hAnsi="Times New Roman" w:cs="Times New Roman"/>
          <w:sz w:val="28"/>
          <w:szCs w:val="28"/>
        </w:rPr>
        <w:t>сбор и вывоз жидких бытовых отходов)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5492" w:rsidRDefault="00DE5492" w:rsidP="006E37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F08" w:rsidRDefault="005F3F08" w:rsidP="006E3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6E371E" w:rsidRDefault="006E371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04F" w:rsidRPr="009910E1" w:rsidRDefault="006E371E" w:rsidP="009910E1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F3F0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F3F08">
        <w:rPr>
          <w:rFonts w:ascii="Times New Roman" w:hAnsi="Times New Roman" w:cs="Times New Roman"/>
          <w:sz w:val="28"/>
          <w:szCs w:val="28"/>
        </w:rPr>
        <w:t xml:space="preserve"> </w:t>
      </w:r>
      <w:r w:rsidR="009910E1" w:rsidRPr="005F1770">
        <w:rPr>
          <w:rFonts w:ascii="Times New Roman" w:hAnsi="Times New Roman" w:cs="Times New Roman"/>
          <w:sz w:val="28"/>
          <w:szCs w:val="28"/>
        </w:rPr>
        <w:t>«Поддержка юридических лиц, индивидуальных предпринимателей, физических лиц, оказывающих  социально значимые услуги населению на территории  Рославльского городского поселения Рославльского района Смоленской области» на 2017 – 2019 годы</w:t>
      </w:r>
      <w:r w:rsidR="009910E1">
        <w:rPr>
          <w:rFonts w:ascii="Times New Roman" w:hAnsi="Times New Roman" w:cs="Times New Roman"/>
          <w:sz w:val="28"/>
          <w:szCs w:val="28"/>
        </w:rPr>
        <w:t>» (далее - Проект</w:t>
      </w:r>
      <w:r w:rsidR="009910E1">
        <w:rPr>
          <w:rFonts w:ascii="Georgia" w:eastAsia="Times New Roman" w:hAnsi="Georgia" w:cs="Georgia"/>
          <w:color w:val="000000"/>
          <w:sz w:val="27"/>
          <w:szCs w:val="27"/>
        </w:rPr>
        <w:t xml:space="preserve">) </w:t>
      </w:r>
      <w:r w:rsidR="005F3F08">
        <w:rPr>
          <w:rFonts w:ascii="Times New Roman" w:hAnsi="Times New Roman" w:cs="Times New Roman"/>
          <w:sz w:val="28"/>
          <w:szCs w:val="28"/>
        </w:rPr>
        <w:t xml:space="preserve">представлен в 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>в соответствии с разделом 4</w:t>
      </w:r>
      <w:r w:rsidR="005F3F08">
        <w:rPr>
          <w:rFonts w:ascii="Times New Roman" w:hAnsi="Times New Roman" w:cs="Times New Roman"/>
          <w:sz w:val="28"/>
          <w:szCs w:val="28"/>
        </w:rPr>
        <w:t xml:space="preserve"> решения Совета депутатов от 26.02.2016 №7 «Об утверждении Порядка</w:t>
      </w:r>
      <w:r w:rsidR="005F3F0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="005F3F08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</w:t>
      </w:r>
      <w:proofErr w:type="gramEnd"/>
      <w:r w:rsidR="005F3F08">
        <w:rPr>
          <w:rFonts w:ascii="Times New Roman" w:hAnsi="Times New Roman" w:cs="Times New Roman"/>
          <w:sz w:val="28"/>
          <w:szCs w:val="28"/>
        </w:rPr>
        <w:t xml:space="preserve"> Смоленской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К проекту приложены заключение Комитета экономики и инвестиций Администрации муниципального образования «Рославльский район» Смоленской области и заключение финансового управления Администрации муниципального образования «Рославльский район» Смоленской области. По результатам вышеуказанных заключений отмечено соответствие </w:t>
      </w:r>
      <w:r w:rsidR="004554E6">
        <w:rPr>
          <w:rFonts w:ascii="Times New Roman" w:hAnsi="Times New Roman" w:cs="Times New Roman"/>
          <w:sz w:val="28"/>
          <w:szCs w:val="28"/>
        </w:rPr>
        <w:t>проекта требован</w:t>
      </w:r>
      <w:r w:rsidR="003111D4">
        <w:rPr>
          <w:rFonts w:ascii="Times New Roman" w:hAnsi="Times New Roman" w:cs="Times New Roman"/>
          <w:sz w:val="28"/>
          <w:szCs w:val="28"/>
        </w:rPr>
        <w:t>и</w:t>
      </w:r>
      <w:r w:rsidR="004554E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E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554E6">
        <w:rPr>
          <w:rFonts w:ascii="Times New Roman" w:hAnsi="Times New Roman" w:cs="Times New Roman"/>
          <w:sz w:val="28"/>
          <w:szCs w:val="28"/>
        </w:rPr>
        <w:t xml:space="preserve">. 3.2.4, 3.2.6 пункта 3.2 Порядка и </w:t>
      </w:r>
      <w:r>
        <w:rPr>
          <w:rFonts w:ascii="Times New Roman" w:hAnsi="Times New Roman" w:cs="Times New Roman"/>
          <w:sz w:val="28"/>
          <w:szCs w:val="28"/>
        </w:rPr>
        <w:t xml:space="preserve">предложено одобрить </w:t>
      </w:r>
      <w:r w:rsidR="004554E6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554E6">
        <w:rPr>
          <w:rFonts w:ascii="Times New Roman" w:hAnsi="Times New Roman" w:cs="Times New Roman"/>
          <w:sz w:val="28"/>
          <w:szCs w:val="28"/>
        </w:rPr>
        <w:t>.</w:t>
      </w:r>
    </w:p>
    <w:p w:rsidR="00EA31BA" w:rsidRDefault="001F7C79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1B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90A04">
        <w:rPr>
          <w:rFonts w:ascii="Times New Roman" w:hAnsi="Times New Roman" w:cs="Times New Roman"/>
          <w:sz w:val="28"/>
          <w:szCs w:val="28"/>
        </w:rPr>
        <w:t>экспертизы</w:t>
      </w:r>
      <w:r w:rsidR="00EA31BA">
        <w:rPr>
          <w:rFonts w:ascii="Times New Roman" w:hAnsi="Times New Roman" w:cs="Times New Roman"/>
          <w:sz w:val="28"/>
          <w:szCs w:val="28"/>
        </w:rPr>
        <w:t xml:space="preserve"> проекта Контрольно-ревизионной комиссией установлено следующее: </w:t>
      </w:r>
    </w:p>
    <w:p w:rsidR="00EA31BA" w:rsidRPr="00C97656" w:rsidRDefault="00C97656" w:rsidP="00C97656">
      <w:pPr>
        <w:pStyle w:val="af2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656">
        <w:rPr>
          <w:rFonts w:ascii="Times New Roman" w:hAnsi="Times New Roman" w:cs="Times New Roman"/>
          <w:sz w:val="28"/>
          <w:szCs w:val="28"/>
        </w:rPr>
        <w:t xml:space="preserve">Проект содержит 4 </w:t>
      </w:r>
      <w:proofErr w:type="gramStart"/>
      <w:r w:rsidRPr="00C9765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97656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97656" w:rsidRPr="00C97656" w:rsidRDefault="00C97656" w:rsidP="00C97656">
      <w:pPr>
        <w:pStyle w:val="af2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656">
        <w:rPr>
          <w:rFonts w:ascii="Times New Roman" w:hAnsi="Times New Roman" w:cs="Times New Roman"/>
          <w:sz w:val="28"/>
          <w:szCs w:val="28"/>
        </w:rPr>
        <w:t>-1 «Содержание и текущий ремонт жилых помещений  многоквартирных  домов коридорного типа   Рославльского городского поселения Рославльского района Смоленской области»;</w:t>
      </w:r>
    </w:p>
    <w:p w:rsidR="00C97656" w:rsidRPr="00C97656" w:rsidRDefault="00C97656" w:rsidP="00C97656">
      <w:pPr>
        <w:pStyle w:val="af2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656">
        <w:rPr>
          <w:rFonts w:ascii="Times New Roman" w:hAnsi="Times New Roman" w:cs="Times New Roman"/>
          <w:sz w:val="28"/>
          <w:szCs w:val="28"/>
        </w:rPr>
        <w:t>-2 «Оказание услуг населению  по помывкам в  банях   на территории  Рославльского городского поселения Рославльского района Смоленской области» на 2014 – 2016 годы;</w:t>
      </w:r>
    </w:p>
    <w:p w:rsidR="00C97656" w:rsidRPr="00C97656" w:rsidRDefault="00C97656" w:rsidP="00C97656">
      <w:pPr>
        <w:pStyle w:val="af2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656">
        <w:rPr>
          <w:rFonts w:ascii="Times New Roman" w:hAnsi="Times New Roman" w:cs="Times New Roman"/>
          <w:sz w:val="28"/>
          <w:szCs w:val="28"/>
        </w:rPr>
        <w:t>-3 «Оказание услуг населению  по сбору и вывозу жидких бытовых отходов   на территории  Рославльского городского поселения Рославльского района Смоленской области»;</w:t>
      </w:r>
    </w:p>
    <w:p w:rsidR="00C97656" w:rsidRDefault="00C97656" w:rsidP="00C97656">
      <w:pPr>
        <w:pStyle w:val="af2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656">
        <w:rPr>
          <w:rFonts w:ascii="Times New Roman" w:hAnsi="Times New Roman" w:cs="Times New Roman"/>
          <w:sz w:val="28"/>
          <w:szCs w:val="28"/>
        </w:rPr>
        <w:t xml:space="preserve">-4 «Организация по содержанию мест захоронений на территории  Рославльского городского поселения </w:t>
      </w:r>
      <w:r w:rsidR="00361AC6">
        <w:rPr>
          <w:rFonts w:ascii="Times New Roman" w:hAnsi="Times New Roman" w:cs="Times New Roman"/>
          <w:sz w:val="28"/>
          <w:szCs w:val="28"/>
        </w:rPr>
        <w:t>Рославльского района Смоленской</w:t>
      </w:r>
      <w:r w:rsidRPr="00C976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61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656" w:rsidRPr="00C97656" w:rsidRDefault="00C97656" w:rsidP="00C97656">
      <w:pPr>
        <w:pStyle w:val="af2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C97656">
        <w:rPr>
          <w:rFonts w:ascii="Times New Roman" w:hAnsi="Times New Roman"/>
          <w:sz w:val="28"/>
          <w:szCs w:val="28"/>
        </w:rPr>
        <w:t>Основное мероприятие 1</w:t>
      </w:r>
      <w:r w:rsidRPr="00C97656">
        <w:rPr>
          <w:rFonts w:ascii="Times New Roman" w:hAnsi="Times New Roman" w:cs="Times New Roman"/>
          <w:sz w:val="28"/>
          <w:szCs w:val="28"/>
        </w:rPr>
        <w:t xml:space="preserve"> «Содержание и текущий ремонт жилых помещений  многоквартирных  домов коридорного типа   Рославльского городского поселения Рославльского района Смоленской области» содержит 3 целевых показателя: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243"/>
      </w:tblGrid>
      <w:tr w:rsidR="00C97656" w:rsidRPr="00033CC3" w:rsidTr="00C97656">
        <w:trPr>
          <w:trHeight w:val="865"/>
          <w:tblCellSpacing w:w="5" w:type="nil"/>
        </w:trPr>
        <w:tc>
          <w:tcPr>
            <w:tcW w:w="15243" w:type="dxa"/>
          </w:tcPr>
          <w:p w:rsidR="00C97656" w:rsidRPr="00C97656" w:rsidRDefault="00C97656" w:rsidP="00C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65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97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бслуживаемая площадь </w:t>
            </w:r>
            <w:r w:rsidR="00874857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</w:t>
            </w:r>
            <w:proofErr w:type="spellStart"/>
            <w:r w:rsidR="00874857">
              <w:rPr>
                <w:rFonts w:ascii="Times New Roman" w:hAnsi="Times New Roman" w:cs="Times New Roman"/>
                <w:sz w:val="28"/>
                <w:szCs w:val="28"/>
              </w:rPr>
              <w:t>далее-</w:t>
            </w:r>
            <w:r w:rsidRPr="00C97656">
              <w:rPr>
                <w:rFonts w:ascii="Times New Roman" w:hAnsi="Times New Roman"/>
                <w:sz w:val="28"/>
                <w:szCs w:val="28"/>
                <w:lang w:eastAsia="ru-RU"/>
              </w:rPr>
              <w:t>МКД</w:t>
            </w:r>
            <w:proofErr w:type="spellEnd"/>
            <w:r w:rsidR="0087485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C97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коридорного типа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97656" w:rsidRPr="00C97656" w:rsidRDefault="00C97656" w:rsidP="00C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656">
              <w:rPr>
                <w:rFonts w:ascii="Times New Roman" w:hAnsi="Times New Roman" w:cs="Times New Roman"/>
                <w:sz w:val="28"/>
                <w:szCs w:val="28"/>
              </w:rPr>
              <w:t>лощадь ремонта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656" w:rsidRDefault="00C97656" w:rsidP="00C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656">
              <w:rPr>
                <w:rFonts w:ascii="Times New Roman" w:hAnsi="Times New Roman" w:cs="Times New Roman"/>
                <w:sz w:val="28"/>
                <w:szCs w:val="28"/>
              </w:rPr>
              <w:t>лощадь незаселённого муниципального жилья (исполнение судебных актов)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5EF" w:rsidRDefault="006025EF" w:rsidP="00C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EF" w:rsidRPr="006025EF" w:rsidRDefault="006025EF" w:rsidP="00C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2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первому показателю:</w:t>
            </w:r>
          </w:p>
        </w:tc>
      </w:tr>
    </w:tbl>
    <w:p w:rsidR="00751E9F" w:rsidRDefault="0093572E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приложении №2 к проекту п</w:t>
      </w:r>
      <w:r w:rsidR="00B767CA">
        <w:rPr>
          <w:rFonts w:ascii="Times New Roman" w:hAnsi="Times New Roman" w:cs="Times New Roman"/>
          <w:sz w:val="28"/>
          <w:szCs w:val="28"/>
        </w:rPr>
        <w:t xml:space="preserve">ланируемое значение на 2017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CA">
        <w:rPr>
          <w:rFonts w:ascii="Times New Roman" w:hAnsi="Times New Roman" w:cs="Times New Roman"/>
          <w:sz w:val="28"/>
          <w:szCs w:val="28"/>
        </w:rPr>
        <w:t>2018 и 2019 годов обслуживаемой площади МКД коридорного типа в размере 532,7 м</w:t>
      </w:r>
      <w:proofErr w:type="gramStart"/>
      <w:r w:rsidR="00B767CA" w:rsidRPr="00B767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767C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767CA">
        <w:rPr>
          <w:rFonts w:ascii="Times New Roman" w:hAnsi="Times New Roman" w:cs="Times New Roman"/>
          <w:sz w:val="28"/>
          <w:szCs w:val="28"/>
        </w:rPr>
        <w:t xml:space="preserve">необоснованно занижено в </w:t>
      </w:r>
      <w:r>
        <w:rPr>
          <w:rFonts w:ascii="Times New Roman" w:hAnsi="Times New Roman" w:cs="Times New Roman"/>
          <w:sz w:val="28"/>
          <w:szCs w:val="28"/>
        </w:rPr>
        <w:t>17 раз по сравнению с обслуживаемой площадью</w:t>
      </w:r>
      <w:r w:rsidR="00751E9F">
        <w:rPr>
          <w:rFonts w:ascii="Times New Roman" w:hAnsi="Times New Roman" w:cs="Times New Roman"/>
          <w:sz w:val="28"/>
          <w:szCs w:val="28"/>
        </w:rPr>
        <w:t xml:space="preserve"> в 2016 году- 8959,3 м</w:t>
      </w:r>
      <w:r w:rsidR="00751E9F" w:rsidRPr="00751E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1E9F">
        <w:rPr>
          <w:rFonts w:ascii="Times New Roman" w:hAnsi="Times New Roman" w:cs="Times New Roman"/>
          <w:sz w:val="28"/>
          <w:szCs w:val="28"/>
        </w:rPr>
        <w:t>.</w:t>
      </w:r>
    </w:p>
    <w:p w:rsidR="00C97656" w:rsidRPr="00874857" w:rsidRDefault="00751E9F" w:rsidP="00EA31B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проекту представлен расчет субсидий</w:t>
      </w:r>
      <w:r w:rsidRPr="00785635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 на возмещение   недополученных доходов, в связи с оказанием населению жилищных услуг (содержание мест общего пользования многоквартирных домов коридорного типа) в результате регулирования тарифов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4857">
        <w:rPr>
          <w:rFonts w:ascii="Times New Roman" w:hAnsi="Times New Roman" w:cs="Times New Roman"/>
          <w:b/>
          <w:sz w:val="28"/>
          <w:szCs w:val="28"/>
        </w:rPr>
        <w:t>В данном расчете обслуживаемая жилая площадь составляет 11195,3 м</w:t>
      </w:r>
      <w:proofErr w:type="gramStart"/>
      <w:r w:rsidRPr="0087485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874857">
        <w:rPr>
          <w:rFonts w:ascii="Times New Roman" w:hAnsi="Times New Roman" w:cs="Times New Roman"/>
          <w:b/>
          <w:sz w:val="28"/>
          <w:szCs w:val="28"/>
        </w:rPr>
        <w:t>, что не соответствует показателю указанному в приложении №2 к п</w:t>
      </w:r>
      <w:r w:rsidR="00874857" w:rsidRPr="00874857">
        <w:rPr>
          <w:rFonts w:ascii="Times New Roman" w:hAnsi="Times New Roman" w:cs="Times New Roman"/>
          <w:b/>
          <w:sz w:val="28"/>
          <w:szCs w:val="28"/>
        </w:rPr>
        <w:t>р</w:t>
      </w:r>
      <w:r w:rsidRPr="00874857">
        <w:rPr>
          <w:rFonts w:ascii="Times New Roman" w:hAnsi="Times New Roman" w:cs="Times New Roman"/>
          <w:b/>
          <w:sz w:val="28"/>
          <w:szCs w:val="28"/>
        </w:rPr>
        <w:t>оекту</w:t>
      </w:r>
      <w:r w:rsidR="00F229A1">
        <w:rPr>
          <w:rFonts w:ascii="Times New Roman" w:hAnsi="Times New Roman" w:cs="Times New Roman"/>
          <w:b/>
          <w:sz w:val="28"/>
          <w:szCs w:val="28"/>
        </w:rPr>
        <w:t>- 532,7 м</w:t>
      </w:r>
      <w:r w:rsidR="00F229A1" w:rsidRPr="00F229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74857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874857" w:rsidRPr="00874857">
        <w:rPr>
          <w:rFonts w:ascii="Times New Roman" w:hAnsi="Times New Roman" w:cs="Times New Roman"/>
          <w:b/>
          <w:sz w:val="28"/>
          <w:szCs w:val="28"/>
        </w:rPr>
        <w:t xml:space="preserve"> показателю обслуживаемой площадью в 2016 году- 8959,3 м</w:t>
      </w:r>
      <w:r w:rsidR="00874857" w:rsidRPr="0087485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74857" w:rsidRPr="00874857">
        <w:rPr>
          <w:rFonts w:ascii="Times New Roman" w:hAnsi="Times New Roman" w:cs="Times New Roman"/>
          <w:b/>
          <w:sz w:val="28"/>
          <w:szCs w:val="28"/>
        </w:rPr>
        <w:t>.</w:t>
      </w:r>
      <w:r w:rsidRPr="008748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7656" w:rsidRDefault="00874857" w:rsidP="0087485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A">
        <w:rPr>
          <w:rFonts w:ascii="Times New Roman" w:hAnsi="Times New Roman" w:cs="Times New Roman"/>
          <w:sz w:val="28"/>
          <w:szCs w:val="28"/>
          <w:u w:val="single"/>
        </w:rPr>
        <w:t xml:space="preserve">Также в указанный расчет </w:t>
      </w:r>
      <w:r w:rsidR="00AC6BBA">
        <w:rPr>
          <w:rFonts w:ascii="Times New Roman" w:hAnsi="Times New Roman" w:cs="Times New Roman"/>
          <w:sz w:val="28"/>
          <w:szCs w:val="28"/>
          <w:u w:val="single"/>
        </w:rPr>
        <w:t xml:space="preserve">субсидий </w:t>
      </w:r>
      <w:r w:rsidRPr="00AC6BBA">
        <w:rPr>
          <w:rFonts w:ascii="Times New Roman" w:hAnsi="Times New Roman" w:cs="Times New Roman"/>
          <w:sz w:val="28"/>
          <w:szCs w:val="28"/>
          <w:u w:val="single"/>
        </w:rPr>
        <w:t xml:space="preserve">включены МКД не входящие в перечень </w:t>
      </w:r>
      <w:r w:rsidRPr="00AC6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объектов, являющихся собственнос</w:t>
      </w:r>
      <w:r w:rsidR="00D577D9" w:rsidRPr="00AC6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тью муниципального образования</w:t>
      </w:r>
      <w:r w:rsidR="00D5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Рославльское городское поселение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МКД по адресам:</w:t>
      </w:r>
      <w:r w:rsidR="007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Пушкина д.87, корп. 1, ул. Пушкина д.87,корп. 2 с общей площадью 3951,5 м</w:t>
      </w:r>
      <w:proofErr w:type="gramStart"/>
      <w:r w:rsidR="00787AE9" w:rsidRPr="00787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78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нарушает </w:t>
      </w:r>
      <w:proofErr w:type="gramStart"/>
      <w:r w:rsidR="002D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D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 ст.35 </w:t>
      </w:r>
      <w:r w:rsidR="002D2DA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2D2DA9" w:rsidRPr="00C1743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D2D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2DA9" w:rsidRPr="00C17438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г. N 131-ФЗ</w:t>
      </w:r>
      <w:r w:rsidR="002D2DA9">
        <w:rPr>
          <w:rFonts w:ascii="Times New Roman" w:eastAsia="Times New Roman" w:hAnsi="Times New Roman" w:cs="Times New Roman"/>
          <w:sz w:val="28"/>
          <w:szCs w:val="28"/>
        </w:rPr>
        <w:t xml:space="preserve"> и разделы 4,5 решения Совета депутатов Рославльского городского поселения Рославльского района Смоленской области от 28.03.2014 312.</w:t>
      </w:r>
    </w:p>
    <w:p w:rsidR="00F229A1" w:rsidRDefault="005E4A0B" w:rsidP="0087485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представленный расчет</w:t>
      </w:r>
      <w:r w:rsidR="00AC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AC6BBA">
        <w:rPr>
          <w:rFonts w:ascii="Times New Roman" w:hAnsi="Times New Roman" w:cs="Times New Roman"/>
          <w:sz w:val="28"/>
          <w:szCs w:val="28"/>
        </w:rPr>
        <w:t xml:space="preserve">на 2017 год и плановый период  2018 и 2019 годов </w:t>
      </w:r>
      <w:r w:rsidR="00AC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10785,0 тыс. руб. не обоснован, так как все представленные показатели </w:t>
      </w:r>
      <w:r w:rsidR="00AC6BBA">
        <w:rPr>
          <w:rFonts w:ascii="Times New Roman" w:hAnsi="Times New Roman" w:cs="Times New Roman"/>
          <w:sz w:val="28"/>
          <w:szCs w:val="28"/>
        </w:rPr>
        <w:t xml:space="preserve">обслуживаемой площади МКД </w:t>
      </w:r>
      <w:r w:rsidR="00AC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 друг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9A1" w:rsidRPr="002329FF" w:rsidRDefault="00F229A1" w:rsidP="00243E4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субсидий должен быть произведен в</w:t>
      </w:r>
      <w:r w:rsidR="00AC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планируемыми значениями на 2017 год и плановый период  2018 и 2019 годов обслуживаемой площади МКД коридорного типа в размере 532,7 м</w:t>
      </w:r>
      <w:proofErr w:type="gramStart"/>
      <w:r w:rsidRPr="00B767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FF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2329FF">
        <w:rPr>
          <w:rFonts w:ascii="Times New Roman" w:hAnsi="Times New Roman" w:cs="Times New Roman"/>
          <w:sz w:val="28"/>
          <w:szCs w:val="28"/>
        </w:rPr>
        <w:t>- 47,94 руб./м</w:t>
      </w:r>
      <w:proofErr w:type="gramStart"/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2329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29A1" w:rsidRPr="00BA489A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FF">
        <w:rPr>
          <w:rFonts w:ascii="Times New Roman" w:hAnsi="Times New Roman" w:cs="Times New Roman"/>
          <w:sz w:val="28"/>
          <w:szCs w:val="28"/>
        </w:rPr>
        <w:t>Тариф для населения: 21,19 руб./м</w:t>
      </w:r>
      <w:proofErr w:type="gramStart"/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(Решение Совета депутатов Рославльского городского поселения Рославльского района Смоленской области от 31 мая 2016 года № 20, приложение № 4)</w:t>
      </w:r>
      <w:r w:rsidR="006025EF">
        <w:rPr>
          <w:rFonts w:ascii="Times New Roman" w:hAnsi="Times New Roman" w:cs="Times New Roman"/>
          <w:sz w:val="28"/>
          <w:szCs w:val="28"/>
        </w:rPr>
        <w:t>.</w:t>
      </w: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FF">
        <w:rPr>
          <w:rFonts w:ascii="Times New Roman" w:hAnsi="Times New Roman" w:cs="Times New Roman"/>
          <w:sz w:val="28"/>
          <w:szCs w:val="28"/>
        </w:rPr>
        <w:t>Обслуживаемая</w:t>
      </w:r>
      <w:r>
        <w:rPr>
          <w:rFonts w:ascii="Times New Roman" w:hAnsi="Times New Roman" w:cs="Times New Roman"/>
          <w:sz w:val="28"/>
          <w:szCs w:val="28"/>
        </w:rPr>
        <w:t xml:space="preserve"> жилая </w:t>
      </w:r>
      <w:r w:rsidRPr="002329FF">
        <w:rPr>
          <w:rFonts w:ascii="Times New Roman" w:hAnsi="Times New Roman" w:cs="Times New Roman"/>
          <w:sz w:val="28"/>
          <w:szCs w:val="28"/>
        </w:rPr>
        <w:t xml:space="preserve"> площадь – </w:t>
      </w:r>
      <w:r w:rsidR="00243E48">
        <w:rPr>
          <w:rFonts w:ascii="Times New Roman" w:hAnsi="Times New Roman" w:cs="Times New Roman"/>
          <w:sz w:val="28"/>
          <w:szCs w:val="28"/>
        </w:rPr>
        <w:t>532,7</w:t>
      </w:r>
      <w:r w:rsidRPr="002329F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100% оплата: </w:t>
      </w:r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r w:rsidR="00243E48">
        <w:rPr>
          <w:rFonts w:ascii="Times New Roman" w:hAnsi="Times New Roman" w:cs="Times New Roman"/>
          <w:sz w:val="28"/>
          <w:szCs w:val="28"/>
        </w:rPr>
        <w:t>532,7</w:t>
      </w:r>
      <w:r w:rsidRPr="002329F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243E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9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9FF">
        <w:rPr>
          <w:rFonts w:ascii="Times New Roman" w:hAnsi="Times New Roman" w:cs="Times New Roman"/>
          <w:sz w:val="28"/>
          <w:szCs w:val="28"/>
        </w:rPr>
        <w:t xml:space="preserve"> 47,94 руб./м</w:t>
      </w:r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9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29FF">
        <w:rPr>
          <w:rFonts w:ascii="Times New Roman" w:hAnsi="Times New Roman" w:cs="Times New Roman"/>
          <w:sz w:val="28"/>
          <w:szCs w:val="28"/>
        </w:rPr>
        <w:t xml:space="preserve">мес. = </w:t>
      </w:r>
      <w:r w:rsidR="00243E48">
        <w:rPr>
          <w:rFonts w:ascii="Times New Roman" w:hAnsi="Times New Roman" w:cs="Times New Roman"/>
          <w:sz w:val="28"/>
          <w:szCs w:val="28"/>
        </w:rPr>
        <w:t xml:space="preserve">306,5 тыс. </w:t>
      </w:r>
      <w:r w:rsidRPr="002329FF">
        <w:rPr>
          <w:rFonts w:ascii="Times New Roman" w:hAnsi="Times New Roman" w:cs="Times New Roman"/>
          <w:sz w:val="28"/>
          <w:szCs w:val="28"/>
        </w:rPr>
        <w:t>руб.</w:t>
      </w: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FF">
        <w:rPr>
          <w:rFonts w:ascii="Times New Roman" w:hAnsi="Times New Roman" w:cs="Times New Roman"/>
          <w:sz w:val="28"/>
          <w:szCs w:val="28"/>
        </w:rPr>
        <w:t xml:space="preserve">Оплата населения: </w:t>
      </w:r>
      <w:r w:rsidR="00243E48">
        <w:rPr>
          <w:rFonts w:ascii="Times New Roman" w:hAnsi="Times New Roman" w:cs="Times New Roman"/>
          <w:sz w:val="28"/>
          <w:szCs w:val="28"/>
        </w:rPr>
        <w:t>532,7</w:t>
      </w:r>
      <w:r w:rsidRPr="002329F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329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9FF">
        <w:rPr>
          <w:rFonts w:ascii="Times New Roman" w:hAnsi="Times New Roman" w:cs="Times New Roman"/>
          <w:sz w:val="28"/>
          <w:szCs w:val="28"/>
        </w:rPr>
        <w:t xml:space="preserve"> 21,19 руб./м</w:t>
      </w:r>
      <w:r w:rsidRPr="00613B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E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29FF">
        <w:rPr>
          <w:rFonts w:ascii="Times New Roman" w:hAnsi="Times New Roman" w:cs="Times New Roman"/>
          <w:sz w:val="28"/>
          <w:szCs w:val="28"/>
        </w:rPr>
        <w:t xml:space="preserve">мес. = </w:t>
      </w:r>
      <w:r w:rsidR="00243E48">
        <w:rPr>
          <w:rFonts w:ascii="Times New Roman" w:hAnsi="Times New Roman" w:cs="Times New Roman"/>
          <w:sz w:val="28"/>
          <w:szCs w:val="28"/>
        </w:rPr>
        <w:t>135,5 тыс.</w:t>
      </w:r>
      <w:r w:rsidRPr="002329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Субсидия:  </w:t>
      </w:r>
      <w:r w:rsidR="00243E48">
        <w:rPr>
          <w:rFonts w:ascii="Times New Roman" w:hAnsi="Times New Roman" w:cs="Times New Roman"/>
          <w:sz w:val="28"/>
          <w:szCs w:val="28"/>
        </w:rPr>
        <w:t>306,5</w:t>
      </w:r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r w:rsidR="00243E4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29F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48">
        <w:rPr>
          <w:rFonts w:ascii="Times New Roman" w:hAnsi="Times New Roman" w:cs="Times New Roman"/>
          <w:sz w:val="28"/>
          <w:szCs w:val="28"/>
        </w:rPr>
        <w:t>135,5</w:t>
      </w:r>
      <w:r w:rsidRPr="002329FF">
        <w:rPr>
          <w:rFonts w:ascii="Times New Roman" w:hAnsi="Times New Roman" w:cs="Times New Roman"/>
          <w:sz w:val="28"/>
          <w:szCs w:val="28"/>
        </w:rPr>
        <w:t xml:space="preserve"> </w:t>
      </w:r>
      <w:r w:rsidR="00243E4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29F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=  </w:t>
      </w:r>
      <w:r w:rsidR="00243E48">
        <w:rPr>
          <w:rFonts w:ascii="Times New Roman" w:hAnsi="Times New Roman" w:cs="Times New Roman"/>
          <w:sz w:val="28"/>
          <w:szCs w:val="28"/>
        </w:rPr>
        <w:t>171,0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229A1" w:rsidRPr="002329FF" w:rsidRDefault="00F229A1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A1" w:rsidRPr="00C440DD" w:rsidRDefault="00F229A1" w:rsidP="0024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DD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="00243E48">
        <w:rPr>
          <w:rFonts w:ascii="Times New Roman" w:hAnsi="Times New Roman" w:cs="Times New Roman"/>
          <w:b/>
          <w:sz w:val="28"/>
          <w:szCs w:val="28"/>
        </w:rPr>
        <w:t>- 171,0</w:t>
      </w:r>
      <w:r w:rsidRPr="00C440D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F229A1" w:rsidRPr="00C440DD" w:rsidRDefault="00F229A1" w:rsidP="0024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DD">
        <w:rPr>
          <w:rFonts w:ascii="Times New Roman" w:hAnsi="Times New Roman" w:cs="Times New Roman"/>
          <w:b/>
          <w:sz w:val="28"/>
          <w:szCs w:val="28"/>
        </w:rPr>
        <w:t xml:space="preserve">2018 год -  </w:t>
      </w:r>
      <w:r w:rsidR="00243E48">
        <w:rPr>
          <w:rFonts w:ascii="Times New Roman" w:hAnsi="Times New Roman" w:cs="Times New Roman"/>
          <w:b/>
          <w:sz w:val="28"/>
          <w:szCs w:val="28"/>
        </w:rPr>
        <w:t>171,0</w:t>
      </w:r>
      <w:r w:rsidRPr="00C440D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F229A1" w:rsidRPr="00C440DD" w:rsidRDefault="00F229A1" w:rsidP="0024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0DD">
        <w:rPr>
          <w:rFonts w:ascii="Times New Roman" w:hAnsi="Times New Roman" w:cs="Times New Roman"/>
          <w:b/>
          <w:sz w:val="28"/>
          <w:szCs w:val="28"/>
        </w:rPr>
        <w:t xml:space="preserve">2019 год -  </w:t>
      </w:r>
      <w:r w:rsidR="00243E48">
        <w:rPr>
          <w:rFonts w:ascii="Times New Roman" w:hAnsi="Times New Roman" w:cs="Times New Roman"/>
          <w:b/>
          <w:sz w:val="28"/>
          <w:szCs w:val="28"/>
        </w:rPr>
        <w:t>171,0</w:t>
      </w:r>
      <w:r w:rsidRPr="00C440D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243E48" w:rsidRDefault="00243E48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A1" w:rsidRDefault="00243E48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Отсюда следует, что сумма субсидии</w:t>
      </w:r>
      <w:r w:rsidR="00602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EF">
        <w:rPr>
          <w:rFonts w:ascii="Times New Roman" w:hAnsi="Times New Roman" w:cs="Times New Roman"/>
          <w:sz w:val="28"/>
          <w:szCs w:val="28"/>
        </w:rPr>
        <w:t>представленная в проекте, увеличена в 21 раз.</w:t>
      </w:r>
    </w:p>
    <w:p w:rsidR="006025EF" w:rsidRPr="002329FF" w:rsidRDefault="006025EF" w:rsidP="0024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0B" w:rsidRDefault="006025EF" w:rsidP="00874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показателю:</w:t>
      </w:r>
    </w:p>
    <w:p w:rsidR="00485244" w:rsidRDefault="006025EF" w:rsidP="00874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№2 к проекту планируемое значение на 2017 год и плановый период  2018 и 2019 годов площади ремонта муниципального имущества указано в размере 36,1 м</w:t>
      </w:r>
      <w:proofErr w:type="gramStart"/>
      <w:r w:rsidRPr="006025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EE9">
        <w:rPr>
          <w:rFonts w:ascii="Times New Roman" w:hAnsi="Times New Roman" w:cs="Times New Roman"/>
          <w:sz w:val="28"/>
          <w:szCs w:val="28"/>
        </w:rPr>
        <w:t xml:space="preserve">с предусмотренным объемом денежных средств 600,0 тыс. руб. (по 200.0 тыс. руб. на год).  В качестве обоснования приложен локальный сметный расчет №89 на 2017 год </w:t>
      </w:r>
      <w:r w:rsidR="00485244">
        <w:rPr>
          <w:rFonts w:ascii="Times New Roman" w:hAnsi="Times New Roman" w:cs="Times New Roman"/>
          <w:sz w:val="28"/>
          <w:szCs w:val="28"/>
        </w:rPr>
        <w:t xml:space="preserve">ремонт комнаты </w:t>
      </w:r>
      <w:r w:rsidR="004F0EE9">
        <w:rPr>
          <w:rFonts w:ascii="Times New Roman" w:hAnsi="Times New Roman" w:cs="Times New Roman"/>
          <w:sz w:val="28"/>
          <w:szCs w:val="28"/>
        </w:rPr>
        <w:t>по ул. Пушкина д.87, корп. 2, комн. №28</w:t>
      </w:r>
      <w:r w:rsidR="00485244">
        <w:rPr>
          <w:rFonts w:ascii="Times New Roman" w:hAnsi="Times New Roman" w:cs="Times New Roman"/>
          <w:sz w:val="28"/>
          <w:szCs w:val="28"/>
        </w:rPr>
        <w:t>.</w:t>
      </w:r>
    </w:p>
    <w:p w:rsidR="006025EF" w:rsidRPr="006025EF" w:rsidRDefault="00485244" w:rsidP="00874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данный</w:t>
      </w:r>
      <w:r w:rsidR="006025EF">
        <w:rPr>
          <w:rFonts w:ascii="Times New Roman" w:hAnsi="Times New Roman" w:cs="Times New Roman"/>
          <w:sz w:val="28"/>
          <w:szCs w:val="28"/>
        </w:rPr>
        <w:t xml:space="preserve"> </w:t>
      </w:r>
      <w:r w:rsidRPr="00485244">
        <w:rPr>
          <w:rFonts w:ascii="Times New Roman" w:hAnsi="Times New Roman" w:cs="Times New Roman"/>
          <w:sz w:val="28"/>
          <w:szCs w:val="28"/>
        </w:rPr>
        <w:t xml:space="preserve">МКД не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485244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Pr="00485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являющихся собственностью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Рославльское городское поселение Рославльского района Смоленской области объем денежных средств на 2017 год в сумме 200,0 тыс. руб. является не обоснованным.</w:t>
      </w:r>
    </w:p>
    <w:p w:rsidR="00C97656" w:rsidRDefault="00C97656" w:rsidP="004E72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03" w:rsidRDefault="004E7203" w:rsidP="004E72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показателю не соответствий не выявлено.</w:t>
      </w:r>
    </w:p>
    <w:p w:rsidR="00C97656" w:rsidRDefault="00C97656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7B3B" w:rsidRDefault="007B7B3B" w:rsidP="007B7B3B">
      <w:pPr>
        <w:tabs>
          <w:tab w:val="left" w:pos="26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Основное мероприятие </w:t>
      </w:r>
      <w:r w:rsidRPr="00C97656">
        <w:rPr>
          <w:rFonts w:ascii="Times New Roman" w:hAnsi="Times New Roman" w:cs="Times New Roman"/>
          <w:sz w:val="28"/>
          <w:szCs w:val="28"/>
        </w:rPr>
        <w:t>2 «Оказание услуг населению  по помывкам в  банях   на территории  Рославльского городского поселения Рославльского района Смоленской области» на 2014 – 2016 годы</w:t>
      </w:r>
      <w:r>
        <w:rPr>
          <w:rFonts w:ascii="Times New Roman" w:hAnsi="Times New Roman" w:cs="Times New Roman"/>
          <w:sz w:val="28"/>
          <w:szCs w:val="28"/>
        </w:rPr>
        <w:t xml:space="preserve">» содержит один показатель: количество помывок в год - 56,5 тыс. чел (на 2017 год и на плановый период 2018 и 2019 годов).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 с</w:t>
      </w:r>
      <w:r w:rsidRPr="00F64C19">
        <w:rPr>
          <w:rFonts w:ascii="Times New Roman" w:hAnsi="Times New Roman" w:cs="Times New Roman"/>
          <w:sz w:val="28"/>
          <w:szCs w:val="28"/>
        </w:rPr>
        <w:t xml:space="preserve">убсидии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 на возмещение   недополученных доходов, в связи с оказанием населению </w:t>
      </w:r>
      <w:r>
        <w:rPr>
          <w:rFonts w:ascii="Times New Roman" w:hAnsi="Times New Roman" w:cs="Times New Roman"/>
          <w:sz w:val="28"/>
          <w:szCs w:val="28"/>
        </w:rPr>
        <w:t>услуг бань в результате регулирования тарифов органами местного самоуправления произведен в соответствии с установленными в Приложениями 2 показателями и</w:t>
      </w:r>
      <w:r w:rsidRPr="007B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от 24.11.2015 №38.</w:t>
      </w:r>
      <w:proofErr w:type="gramEnd"/>
    </w:p>
    <w:p w:rsidR="00361AC6" w:rsidRDefault="007B7B3B" w:rsidP="00361A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6">
        <w:rPr>
          <w:rFonts w:ascii="Times New Roman" w:hAnsi="Times New Roman" w:cs="Times New Roman"/>
          <w:sz w:val="28"/>
          <w:szCs w:val="28"/>
        </w:rPr>
        <w:t>Основное мероприятие 3 «Оказание услуг населению  по сбору и вывозу жидких бытовых отходов   на территории  Рославльского городского поселения Рославльского района Смоленской области» содержит один показатель: сбор и вывоз жидких бытовых отходов (ЖБО)- 6675,02 м</w:t>
      </w:r>
      <w:r w:rsidRPr="00361AC6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61AC6">
        <w:rPr>
          <w:rFonts w:ascii="Times New Roman" w:hAnsi="Times New Roman" w:cs="Times New Roman"/>
          <w:sz w:val="28"/>
          <w:szCs w:val="28"/>
        </w:rPr>
        <w:t>(на 2017 год и на плановый период 2018 и 2019 годов).</w:t>
      </w:r>
      <w:r w:rsidR="00361AC6" w:rsidRPr="00361AC6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361AC6">
        <w:rPr>
          <w:rFonts w:ascii="Times New Roman" w:hAnsi="Times New Roman" w:cs="Times New Roman"/>
          <w:sz w:val="28"/>
          <w:szCs w:val="28"/>
        </w:rPr>
        <w:t>с</w:t>
      </w:r>
      <w:r w:rsidR="00361AC6" w:rsidRPr="00361AC6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 на возмещение   недополученных доходов, в связи с оказанием населению жилищных услуг (сбор и вывоз жидких бытовых отходов)</w:t>
      </w:r>
      <w:r w:rsidR="00361AC6">
        <w:rPr>
          <w:rFonts w:ascii="Times New Roman" w:hAnsi="Times New Roman" w:cs="Times New Roman"/>
          <w:sz w:val="28"/>
          <w:szCs w:val="28"/>
        </w:rPr>
        <w:t xml:space="preserve"> произведен в соответствии с п.9 </w:t>
      </w:r>
      <w:r w:rsidR="00361AC6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от 17.01.2014 года №1.</w:t>
      </w:r>
    </w:p>
    <w:p w:rsidR="00441BC4" w:rsidRDefault="00361AC6" w:rsidP="0036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Основное мероприятие 4 </w:t>
      </w:r>
      <w:r w:rsidRPr="00C97656">
        <w:rPr>
          <w:rFonts w:ascii="Times New Roman" w:hAnsi="Times New Roman" w:cs="Times New Roman"/>
          <w:sz w:val="28"/>
          <w:szCs w:val="28"/>
        </w:rPr>
        <w:t>«Организация по содержанию мест захоронений на территории  Рославльского городского поселения Рославльского района Смоленской»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310">
        <w:rPr>
          <w:rFonts w:ascii="Times New Roman" w:hAnsi="Times New Roman" w:cs="Times New Roman"/>
          <w:sz w:val="28"/>
          <w:szCs w:val="28"/>
        </w:rPr>
        <w:t>содержит один показатель: количество обслуживаемых кладбищ</w:t>
      </w:r>
      <w:r w:rsidR="00F30AA4">
        <w:rPr>
          <w:rFonts w:ascii="Times New Roman" w:hAnsi="Times New Roman" w:cs="Times New Roman"/>
          <w:sz w:val="28"/>
          <w:szCs w:val="28"/>
        </w:rPr>
        <w:t xml:space="preserve"> </w:t>
      </w:r>
      <w:r w:rsidR="00925310">
        <w:rPr>
          <w:rFonts w:ascii="Times New Roman" w:hAnsi="Times New Roman" w:cs="Times New Roman"/>
          <w:sz w:val="28"/>
          <w:szCs w:val="28"/>
        </w:rPr>
        <w:t>-</w:t>
      </w:r>
      <w:r w:rsidR="00F30AA4">
        <w:rPr>
          <w:rFonts w:ascii="Times New Roman" w:hAnsi="Times New Roman" w:cs="Times New Roman"/>
          <w:sz w:val="28"/>
          <w:szCs w:val="28"/>
        </w:rPr>
        <w:t xml:space="preserve"> </w:t>
      </w:r>
      <w:r w:rsidR="00925310">
        <w:rPr>
          <w:rFonts w:ascii="Times New Roman" w:hAnsi="Times New Roman" w:cs="Times New Roman"/>
          <w:sz w:val="28"/>
          <w:szCs w:val="28"/>
        </w:rPr>
        <w:t>4 шт.</w:t>
      </w:r>
      <w:r w:rsidR="006B422D">
        <w:rPr>
          <w:rFonts w:ascii="Times New Roman" w:hAnsi="Times New Roman" w:cs="Times New Roman"/>
          <w:sz w:val="28"/>
          <w:szCs w:val="28"/>
        </w:rPr>
        <w:t xml:space="preserve"> Данный показатель может быть изменен только в случае открытия нового кладбища. Следовательно, он не может использоваться в качестве целевого показателя оценки эффективности программы.</w:t>
      </w:r>
    </w:p>
    <w:p w:rsidR="006B422D" w:rsidRPr="00441BC4" w:rsidRDefault="006B422D" w:rsidP="0036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C4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Рекомендуем данный показатель</w:t>
      </w:r>
      <w:r w:rsidR="00441BC4" w:rsidRPr="00441BC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41B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41BC4">
        <w:rPr>
          <w:rFonts w:ascii="Times New Roman" w:hAnsi="Times New Roman" w:cs="Times New Roman"/>
          <w:sz w:val="28"/>
          <w:szCs w:val="28"/>
          <w:u w:val="single"/>
        </w:rPr>
        <w:t>заменить на показатели</w:t>
      </w:r>
      <w:proofErr w:type="gramEnd"/>
      <w:r w:rsidR="00441BC4" w:rsidRPr="00441BC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41B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BC4" w:rsidRPr="00441BC4">
        <w:rPr>
          <w:rFonts w:ascii="Times New Roman" w:hAnsi="Times New Roman" w:cs="Times New Roman"/>
          <w:sz w:val="28"/>
          <w:szCs w:val="28"/>
          <w:u w:val="single"/>
        </w:rPr>
        <w:t>относящиеся к числу основных проблем в части организации содержания мест захоронения указанные в разделе 1 паспорта программы.</w:t>
      </w:r>
    </w:p>
    <w:p w:rsidR="00441BC4" w:rsidRPr="00E27ADC" w:rsidRDefault="00441BC4" w:rsidP="00E27A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1B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 расчете </w:t>
      </w:r>
      <w:r>
        <w:rPr>
          <w:rFonts w:ascii="Times New Roman" w:hAnsi="Times New Roman"/>
          <w:color w:val="000000"/>
          <w:sz w:val="28"/>
          <w:szCs w:val="28"/>
        </w:rPr>
        <w:t>субсидий</w:t>
      </w:r>
      <w:r w:rsidRPr="007048AB">
        <w:rPr>
          <w:rFonts w:ascii="Times New Roman" w:hAnsi="Times New Roman"/>
          <w:color w:val="000000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</w:t>
      </w:r>
      <w:r w:rsidRPr="00704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48AB">
        <w:rPr>
          <w:rFonts w:ascii="Times New Roman" w:hAnsi="Times New Roman"/>
          <w:color w:val="000000"/>
          <w:sz w:val="28"/>
          <w:szCs w:val="28"/>
        </w:rPr>
        <w:t>физическим лицам на возмещение затрат в связи с выполнением работ по содержанию мест захоронений</w:t>
      </w:r>
      <w:r w:rsidR="00F30AA4">
        <w:rPr>
          <w:rFonts w:ascii="Times New Roman" w:hAnsi="Times New Roman"/>
          <w:color w:val="000000"/>
          <w:sz w:val="28"/>
          <w:szCs w:val="28"/>
        </w:rPr>
        <w:t xml:space="preserve"> отсутствует мероприятие по установке контейнерных площадок, указанное как основная проблема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AA4" w:rsidRPr="00F30AA4">
        <w:rPr>
          <w:rFonts w:ascii="Times New Roman" w:hAnsi="Times New Roman" w:cs="Times New Roman"/>
          <w:sz w:val="28"/>
          <w:szCs w:val="28"/>
        </w:rPr>
        <w:t>в части организации содержания мест захоронения</w:t>
      </w:r>
      <w:r w:rsidR="00F30AA4">
        <w:rPr>
          <w:rFonts w:ascii="Times New Roman" w:hAnsi="Times New Roman" w:cs="Times New Roman"/>
          <w:sz w:val="28"/>
          <w:szCs w:val="28"/>
        </w:rPr>
        <w:t>, что может привести к несанкционированным свалкам внутри секторов</w:t>
      </w:r>
      <w:r w:rsidR="00E27ADC">
        <w:rPr>
          <w:rFonts w:ascii="Times New Roman" w:hAnsi="Times New Roman" w:cs="Times New Roman"/>
          <w:sz w:val="28"/>
          <w:szCs w:val="28"/>
        </w:rPr>
        <w:t xml:space="preserve"> и нарушить </w:t>
      </w:r>
      <w:r w:rsidR="00E27ADC">
        <w:rPr>
          <w:rFonts w:ascii="Times New Roman" w:eastAsia="Times New Roman" w:hAnsi="Times New Roman" w:cs="Times New Roman"/>
          <w:sz w:val="28"/>
          <w:szCs w:val="28"/>
        </w:rPr>
        <w:t>Федеральный закон от 12.01.1996 № 8-ФЗ «О</w:t>
      </w:r>
      <w:proofErr w:type="gramEnd"/>
      <w:r w:rsidR="00E27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7ADC">
        <w:rPr>
          <w:rFonts w:ascii="Times New Roman" w:eastAsia="Times New Roman" w:hAnsi="Times New Roman" w:cs="Times New Roman"/>
          <w:sz w:val="28"/>
          <w:szCs w:val="28"/>
        </w:rPr>
        <w:t>погребении</w:t>
      </w:r>
      <w:proofErr w:type="gramEnd"/>
      <w:r w:rsidR="00E27ADC">
        <w:rPr>
          <w:rFonts w:ascii="Times New Roman" w:eastAsia="Times New Roman" w:hAnsi="Times New Roman" w:cs="Times New Roman"/>
          <w:sz w:val="28"/>
          <w:szCs w:val="28"/>
        </w:rPr>
        <w:t xml:space="preserve"> и похоронном деле», Федеральный закон от 10.01.2002 № 7-ФЗ «Об охране окружающей среды».</w:t>
      </w:r>
    </w:p>
    <w:p w:rsidR="00C97656" w:rsidRDefault="00C97656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7ADC" w:rsidRDefault="00E27ADC" w:rsidP="00E27A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положения:</w:t>
      </w:r>
    </w:p>
    <w:p w:rsidR="00E27ADC" w:rsidRDefault="00E27ADC" w:rsidP="00E27A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27ADC" w:rsidRDefault="00E27ADC" w:rsidP="00E27A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27ADC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Комитету жилищно-коммунального хозяйства, энергетики, дорог и транспорта Администрации муниципального образования «Рославльский район» Смоленской области следующее:</w:t>
      </w:r>
    </w:p>
    <w:p w:rsidR="005F3F08" w:rsidRDefault="00E27ADC" w:rsidP="00E2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привести показатель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97656">
        <w:rPr>
          <w:rFonts w:ascii="Times New Roman" w:hAnsi="Times New Roman"/>
          <w:sz w:val="28"/>
          <w:szCs w:val="28"/>
          <w:lang w:eastAsia="ru-RU"/>
        </w:rPr>
        <w:t xml:space="preserve">бслуживаемая площадь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Приложении 2 в соответствии с представленным расчетом, но без учета домов </w:t>
      </w:r>
      <w:r>
        <w:rPr>
          <w:rFonts w:ascii="Times New Roman" w:hAnsi="Times New Roman" w:cs="Times New Roman"/>
          <w:sz w:val="28"/>
          <w:szCs w:val="28"/>
        </w:rPr>
        <w:t>не входящих</w:t>
      </w:r>
      <w:r w:rsidRPr="00E27ADC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Pr="00E2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являющихся собственностью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Рославльское городское поселение Рославльского района Смоленской области</w:t>
      </w:r>
      <w:r w:rsidR="000F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обосновать вышеуказанное уменьшение обслуживаемой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ADC" w:rsidRDefault="00E27ADC" w:rsidP="00E2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обоснования показателя «</w:t>
      </w:r>
      <w:r w:rsidR="000F3FFE">
        <w:rPr>
          <w:rFonts w:ascii="Times New Roman" w:hAnsi="Times New Roman" w:cs="Times New Roman"/>
          <w:sz w:val="28"/>
          <w:szCs w:val="28"/>
        </w:rPr>
        <w:t>площади ремонта муниципального имущества» предложить объект,</w:t>
      </w:r>
      <w:r w:rsidR="000F3FFE" w:rsidRPr="000F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F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</w:t>
      </w:r>
      <w:r w:rsidR="000F3FFE" w:rsidRPr="00E2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собственностью муниципального образования</w:t>
      </w:r>
      <w:r w:rsidR="000F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Рославльское городское поселение Рославльского района Смоленской области;</w:t>
      </w:r>
    </w:p>
    <w:p w:rsidR="000F3FFE" w:rsidRDefault="000F3FFE" w:rsidP="00E2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заменить целевой показатель «</w:t>
      </w:r>
      <w:r>
        <w:rPr>
          <w:rFonts w:ascii="Times New Roman" w:hAnsi="Times New Roman" w:cs="Times New Roman"/>
          <w:sz w:val="28"/>
          <w:szCs w:val="28"/>
        </w:rPr>
        <w:t xml:space="preserve">количество обслуживаемых кладбищ» на </w:t>
      </w:r>
      <w:r w:rsidRPr="000F3FFE">
        <w:rPr>
          <w:rFonts w:ascii="Times New Roman" w:hAnsi="Times New Roman" w:cs="Times New Roman"/>
          <w:sz w:val="28"/>
          <w:szCs w:val="28"/>
        </w:rPr>
        <w:t>показатели, относящиеся к числу основных проблем в части организации содержания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FFE" w:rsidRPr="00E27ADC" w:rsidRDefault="000F3FFE" w:rsidP="00E27A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5 паспорта программы добавить слова «муниципальные нормативные правовые акты».</w:t>
      </w:r>
    </w:p>
    <w:p w:rsidR="005F3F08" w:rsidRDefault="005F3F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5F3F08" w:rsidRDefault="005F3F0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sectPr w:rsidR="005F3F08" w:rsidSect="00FA5DD5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12689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21AF7BED"/>
    <w:multiLevelType w:val="hybridMultilevel"/>
    <w:tmpl w:val="EFD4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4D1"/>
    <w:multiLevelType w:val="hybridMultilevel"/>
    <w:tmpl w:val="EED02570"/>
    <w:lvl w:ilvl="0" w:tplc="60DC76D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1FC0"/>
    <w:multiLevelType w:val="hybridMultilevel"/>
    <w:tmpl w:val="DF0EC124"/>
    <w:lvl w:ilvl="0" w:tplc="1C983B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CA5354"/>
    <w:multiLevelType w:val="hybridMultilevel"/>
    <w:tmpl w:val="003C45C6"/>
    <w:lvl w:ilvl="0" w:tplc="B19AD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08A9"/>
    <w:multiLevelType w:val="hybridMultilevel"/>
    <w:tmpl w:val="3AA64146"/>
    <w:lvl w:ilvl="0" w:tplc="87007E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EFB"/>
    <w:rsid w:val="000F3FFE"/>
    <w:rsid w:val="0012671D"/>
    <w:rsid w:val="00151836"/>
    <w:rsid w:val="001F5F5A"/>
    <w:rsid w:val="001F7C79"/>
    <w:rsid w:val="00243E48"/>
    <w:rsid w:val="002D2DA9"/>
    <w:rsid w:val="003111D4"/>
    <w:rsid w:val="00361AC6"/>
    <w:rsid w:val="003E3CC4"/>
    <w:rsid w:val="00417837"/>
    <w:rsid w:val="00441BC4"/>
    <w:rsid w:val="004541C4"/>
    <w:rsid w:val="004554E6"/>
    <w:rsid w:val="00485244"/>
    <w:rsid w:val="00485C28"/>
    <w:rsid w:val="004978A8"/>
    <w:rsid w:val="004E7203"/>
    <w:rsid w:val="004F0EE9"/>
    <w:rsid w:val="005E4A0B"/>
    <w:rsid w:val="005F1770"/>
    <w:rsid w:val="005F3F08"/>
    <w:rsid w:val="006025EF"/>
    <w:rsid w:val="00604812"/>
    <w:rsid w:val="00613CC0"/>
    <w:rsid w:val="006B404F"/>
    <w:rsid w:val="006B422D"/>
    <w:rsid w:val="006E371E"/>
    <w:rsid w:val="006F5902"/>
    <w:rsid w:val="00717EFB"/>
    <w:rsid w:val="0074703F"/>
    <w:rsid w:val="00751E9F"/>
    <w:rsid w:val="00752D55"/>
    <w:rsid w:val="00787AE9"/>
    <w:rsid w:val="00790A04"/>
    <w:rsid w:val="007B7B3B"/>
    <w:rsid w:val="007C6841"/>
    <w:rsid w:val="00874857"/>
    <w:rsid w:val="00925310"/>
    <w:rsid w:val="0093572E"/>
    <w:rsid w:val="009910E1"/>
    <w:rsid w:val="00AC6BBA"/>
    <w:rsid w:val="00B27248"/>
    <w:rsid w:val="00B767CA"/>
    <w:rsid w:val="00C13D8F"/>
    <w:rsid w:val="00C4210F"/>
    <w:rsid w:val="00C74E24"/>
    <w:rsid w:val="00C96D6C"/>
    <w:rsid w:val="00C97656"/>
    <w:rsid w:val="00D577D9"/>
    <w:rsid w:val="00D85E52"/>
    <w:rsid w:val="00DE5492"/>
    <w:rsid w:val="00DF56EC"/>
    <w:rsid w:val="00E27ADC"/>
    <w:rsid w:val="00E348C5"/>
    <w:rsid w:val="00EA31BA"/>
    <w:rsid w:val="00EF4B92"/>
    <w:rsid w:val="00F05533"/>
    <w:rsid w:val="00F229A1"/>
    <w:rsid w:val="00F30AA4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5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A5DD5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5DD5"/>
  </w:style>
  <w:style w:type="character" w:customStyle="1" w:styleId="WW8Num1z1">
    <w:name w:val="WW8Num1z1"/>
    <w:rsid w:val="00FA5DD5"/>
  </w:style>
  <w:style w:type="character" w:customStyle="1" w:styleId="WW8Num1z2">
    <w:name w:val="WW8Num1z2"/>
    <w:rsid w:val="00FA5DD5"/>
  </w:style>
  <w:style w:type="character" w:customStyle="1" w:styleId="WW8Num1z3">
    <w:name w:val="WW8Num1z3"/>
    <w:rsid w:val="00FA5DD5"/>
  </w:style>
  <w:style w:type="character" w:customStyle="1" w:styleId="WW8Num1z4">
    <w:name w:val="WW8Num1z4"/>
    <w:rsid w:val="00FA5DD5"/>
  </w:style>
  <w:style w:type="character" w:customStyle="1" w:styleId="WW8Num1z5">
    <w:name w:val="WW8Num1z5"/>
    <w:rsid w:val="00FA5DD5"/>
  </w:style>
  <w:style w:type="character" w:customStyle="1" w:styleId="WW8Num1z6">
    <w:name w:val="WW8Num1z6"/>
    <w:rsid w:val="00FA5DD5"/>
  </w:style>
  <w:style w:type="character" w:customStyle="1" w:styleId="WW8Num1z7">
    <w:name w:val="WW8Num1z7"/>
    <w:rsid w:val="00FA5DD5"/>
  </w:style>
  <w:style w:type="character" w:customStyle="1" w:styleId="WW8Num1z8">
    <w:name w:val="WW8Num1z8"/>
    <w:rsid w:val="00FA5DD5"/>
  </w:style>
  <w:style w:type="character" w:customStyle="1" w:styleId="WW8Num2z0">
    <w:name w:val="WW8Num2z0"/>
    <w:rsid w:val="00FA5DD5"/>
  </w:style>
  <w:style w:type="character" w:customStyle="1" w:styleId="WW8Num2z1">
    <w:name w:val="WW8Num2z1"/>
    <w:rsid w:val="00FA5DD5"/>
  </w:style>
  <w:style w:type="character" w:customStyle="1" w:styleId="WW8Num2z2">
    <w:name w:val="WW8Num2z2"/>
    <w:rsid w:val="00FA5DD5"/>
  </w:style>
  <w:style w:type="character" w:customStyle="1" w:styleId="WW8Num2z3">
    <w:name w:val="WW8Num2z3"/>
    <w:rsid w:val="00FA5DD5"/>
  </w:style>
  <w:style w:type="character" w:customStyle="1" w:styleId="WW8Num2z4">
    <w:name w:val="WW8Num2z4"/>
    <w:rsid w:val="00FA5DD5"/>
  </w:style>
  <w:style w:type="character" w:customStyle="1" w:styleId="WW8Num2z5">
    <w:name w:val="WW8Num2z5"/>
    <w:rsid w:val="00FA5DD5"/>
  </w:style>
  <w:style w:type="character" w:customStyle="1" w:styleId="WW8Num2z6">
    <w:name w:val="WW8Num2z6"/>
    <w:rsid w:val="00FA5DD5"/>
  </w:style>
  <w:style w:type="character" w:customStyle="1" w:styleId="WW8Num2z7">
    <w:name w:val="WW8Num2z7"/>
    <w:rsid w:val="00FA5DD5"/>
  </w:style>
  <w:style w:type="character" w:customStyle="1" w:styleId="WW8Num2z8">
    <w:name w:val="WW8Num2z8"/>
    <w:rsid w:val="00FA5DD5"/>
  </w:style>
  <w:style w:type="character" w:customStyle="1" w:styleId="WW8Num3z0">
    <w:name w:val="WW8Num3z0"/>
    <w:rsid w:val="00FA5DD5"/>
    <w:rPr>
      <w:rFonts w:ascii="Symbol" w:hAnsi="Symbol" w:cs="OpenSymbol"/>
    </w:rPr>
  </w:style>
  <w:style w:type="character" w:customStyle="1" w:styleId="WW8Num3z1">
    <w:name w:val="WW8Num3z1"/>
    <w:rsid w:val="00FA5DD5"/>
    <w:rPr>
      <w:rFonts w:ascii="OpenSymbol" w:hAnsi="OpenSymbol" w:cs="OpenSymbol"/>
    </w:rPr>
  </w:style>
  <w:style w:type="character" w:customStyle="1" w:styleId="10">
    <w:name w:val="Основной шрифт абзаца1"/>
    <w:rsid w:val="00FA5DD5"/>
  </w:style>
  <w:style w:type="character" w:customStyle="1" w:styleId="2">
    <w:name w:val="Основной шрифт абзаца2"/>
    <w:rsid w:val="00FA5DD5"/>
  </w:style>
  <w:style w:type="character" w:customStyle="1" w:styleId="apple-converted-space">
    <w:name w:val="apple-converted-space"/>
    <w:basedOn w:val="2"/>
    <w:rsid w:val="00FA5DD5"/>
  </w:style>
  <w:style w:type="character" w:customStyle="1" w:styleId="11">
    <w:name w:val="Заголовок 1 Знак"/>
    <w:basedOn w:val="2"/>
    <w:rsid w:val="00FA5DD5"/>
    <w:rPr>
      <w:rFonts w:ascii="Arial" w:eastAsia="SimSun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2"/>
    <w:rsid w:val="00FA5D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2"/>
    <w:rsid w:val="00FA5DD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FA5DD5"/>
  </w:style>
  <w:style w:type="character" w:customStyle="1" w:styleId="a7">
    <w:name w:val="Нижний колонтитул Знак"/>
    <w:basedOn w:val="2"/>
    <w:rsid w:val="00FA5DD5"/>
  </w:style>
  <w:style w:type="character" w:styleId="a8">
    <w:name w:val="Hyperlink"/>
    <w:basedOn w:val="2"/>
    <w:rsid w:val="00FA5DD5"/>
    <w:rPr>
      <w:color w:val="0000FF"/>
      <w:u w:val="single"/>
    </w:rPr>
  </w:style>
  <w:style w:type="character" w:customStyle="1" w:styleId="ListLabel1">
    <w:name w:val="ListLabel 1"/>
    <w:rsid w:val="00FA5DD5"/>
    <w:rPr>
      <w:rFonts w:cs="Courier New"/>
    </w:rPr>
  </w:style>
  <w:style w:type="character" w:customStyle="1" w:styleId="a9">
    <w:name w:val="Символ нумерации"/>
    <w:rsid w:val="00FA5DD5"/>
  </w:style>
  <w:style w:type="character" w:customStyle="1" w:styleId="aa">
    <w:name w:val="Маркеры списка"/>
    <w:rsid w:val="00FA5DD5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FA5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A5DD5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"/>
    <w:basedOn w:val="a0"/>
    <w:rsid w:val="00FA5DD5"/>
    <w:rPr>
      <w:rFonts w:cs="Mangal"/>
    </w:rPr>
  </w:style>
  <w:style w:type="paragraph" w:customStyle="1" w:styleId="20">
    <w:name w:val="Название2"/>
    <w:basedOn w:val="a"/>
    <w:rsid w:val="00FA5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A5DD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A5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A5DD5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FA5DD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FA5DD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A5DD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FA5DD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FA5DD5"/>
    <w:pPr>
      <w:ind w:left="720"/>
    </w:pPr>
  </w:style>
  <w:style w:type="paragraph" w:customStyle="1" w:styleId="ConsPlusNormal">
    <w:name w:val="ConsPlusNormal"/>
    <w:rsid w:val="00FA5DD5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FA5DD5"/>
    <w:pPr>
      <w:suppressLineNumbers/>
    </w:pPr>
  </w:style>
  <w:style w:type="paragraph" w:customStyle="1" w:styleId="af0">
    <w:name w:val="Заголовок таблицы"/>
    <w:basedOn w:val="af"/>
    <w:rsid w:val="00FA5DD5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6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6B404F"/>
    <w:rPr>
      <w:rFonts w:ascii="Tahoma" w:eastAsia="SimSu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B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FB1E-1383-4F78-B444-C0E2E9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2016-11-17T14:15:00Z</cp:lastPrinted>
  <dcterms:created xsi:type="dcterms:W3CDTF">2016-09-01T07:01:00Z</dcterms:created>
  <dcterms:modified xsi:type="dcterms:W3CDTF">2016-11-17T14:30:00Z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