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9CA" w:rsidRPr="00B169CA" w:rsidRDefault="00B169CA" w:rsidP="002242DB">
      <w:pPr>
        <w:spacing w:after="0" w:line="0" w:lineRule="atLeast"/>
        <w:ind w:left="30"/>
        <w:jc w:val="center"/>
        <w:textAlignment w:val="top"/>
        <w:outlineLvl w:val="0"/>
        <w:rPr>
          <w:rFonts w:ascii="Times New Roman" w:eastAsia="Times New Roman" w:hAnsi="Times New Roman" w:cs="Times New Roman"/>
          <w:b/>
          <w:bCs/>
          <w:caps/>
          <w:color w:val="050504"/>
          <w:kern w:val="36"/>
          <w:sz w:val="28"/>
          <w:szCs w:val="28"/>
          <w:lang w:eastAsia="ru-RU"/>
        </w:rPr>
      </w:pPr>
      <w:r w:rsidRPr="00B169CA">
        <w:rPr>
          <w:rFonts w:ascii="Times New Roman" w:eastAsia="Times New Roman" w:hAnsi="Times New Roman" w:cs="Times New Roman"/>
          <w:b/>
          <w:bCs/>
          <w:caps/>
          <w:color w:val="050504"/>
          <w:kern w:val="36"/>
          <w:sz w:val="28"/>
          <w:szCs w:val="28"/>
          <w:lang w:eastAsia="ru-RU"/>
        </w:rPr>
        <w:t>ОБЩИЕ РЕКОМЕНДАЦИИ ГРАЖДАНАМ ПО ДЕЙСТВИЯМ ПРИ УГРОЗЕ СОВЕРШЕНИЯ ТЕРРОРИСТИЧЕСКОГО АКТА</w:t>
      </w:r>
    </w:p>
    <w:p w:rsidR="00B169CA" w:rsidRPr="00B169CA" w:rsidRDefault="00B169CA" w:rsidP="002242DB">
      <w:pPr>
        <w:numPr>
          <w:ilvl w:val="0"/>
          <w:numId w:val="1"/>
        </w:numPr>
        <w:spacing w:after="0" w:line="0" w:lineRule="atLeast"/>
        <w:ind w:left="0"/>
        <w:jc w:val="center"/>
        <w:textAlignment w:val="top"/>
        <w:rPr>
          <w:rFonts w:ascii="Times New Roman" w:eastAsia="Times New Roman" w:hAnsi="Times New Roman" w:cs="Times New Roman"/>
          <w:color w:val="050504"/>
          <w:sz w:val="28"/>
          <w:szCs w:val="28"/>
          <w:u w:val="single"/>
          <w:lang w:eastAsia="ru-RU"/>
        </w:rPr>
      </w:pP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noProof/>
          <w:color w:val="000000"/>
          <w:sz w:val="28"/>
          <w:szCs w:val="28"/>
          <w:bdr w:val="none" w:sz="0" w:space="0" w:color="auto" w:frame="1"/>
          <w:lang w:eastAsia="ru-RU"/>
        </w:rPr>
        <w:drawing>
          <wp:inline distT="0" distB="0" distL="0" distR="0">
            <wp:extent cx="2860040" cy="1901825"/>
            <wp:effectExtent l="0" t="0" r="0" b="3175"/>
            <wp:docPr id="1" name="Рисунок 1" descr="http://special.nac.gov.ru/sites/default/files/styles/universal_view/public/prevu.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cial.nac.gov.ru/sites/default/files/styles/universal_view/public/prevu.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1901825"/>
                    </a:xfrm>
                    <a:prstGeom prst="rect">
                      <a:avLst/>
                    </a:prstGeom>
                    <a:noFill/>
                    <a:ln>
                      <a:noFill/>
                    </a:ln>
                  </pic:spPr>
                </pic:pic>
              </a:graphicData>
            </a:graphic>
          </wp:inline>
        </w:drawing>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 xml:space="preserve">Обращайте внимание на подозрительных людей, предметы, на любые подозрительные мелочи, сообщайте </w:t>
      </w:r>
      <w:proofErr w:type="gramStart"/>
      <w:r w:rsidRPr="00B169CA">
        <w:rPr>
          <w:rFonts w:ascii="Times New Roman" w:eastAsia="Times New Roman" w:hAnsi="Times New Roman" w:cs="Times New Roman"/>
          <w:color w:val="050504"/>
          <w:sz w:val="28"/>
          <w:szCs w:val="28"/>
          <w:lang w:eastAsia="ru-RU"/>
        </w:rPr>
        <w:t>обо всем подозрительном сотрудникам</w:t>
      </w:r>
      <w:proofErr w:type="gramEnd"/>
      <w:r w:rsidRPr="00B169CA">
        <w:rPr>
          <w:rFonts w:ascii="Times New Roman" w:eastAsia="Times New Roman" w:hAnsi="Times New Roman" w:cs="Times New Roman"/>
          <w:color w:val="050504"/>
          <w:sz w:val="28"/>
          <w:szCs w:val="28"/>
          <w:lang w:eastAsia="ru-RU"/>
        </w:rPr>
        <w:t xml:space="preserve"> правоохранительных органов.</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Никогда не принимайте от незнакомцев пакеты и сумки, не оставляйте свой багаж без присмотра.</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Необходимо назначить место встречи, где вы сможете встретиться с членами вашей семьи в экстренной ситуации.</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В случае эвакуации возьмите с собой набор предметов первой необходимости и документы.</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Всегда узнавайте, где находятся резервные выходы из помещения.</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произошел взрыв, пожар, землетрясение, никогда не пользуйтесь лифтом.</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Старайтесь не поддаваться панике, что бы ни произошло.</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br/>
      </w:r>
    </w:p>
    <w:p w:rsidR="00B169CA" w:rsidRPr="00B169CA" w:rsidRDefault="00B169CA" w:rsidP="002242DB">
      <w:pPr>
        <w:spacing w:after="0" w:line="0" w:lineRule="atLeast"/>
        <w:jc w:val="center"/>
        <w:textAlignment w:val="top"/>
        <w:outlineLvl w:val="4"/>
        <w:rPr>
          <w:rFonts w:ascii="Times New Roman" w:eastAsia="Times New Roman" w:hAnsi="Times New Roman" w:cs="Times New Roman"/>
          <w:b/>
          <w:bCs/>
          <w:caps/>
          <w:color w:val="050504"/>
          <w:sz w:val="28"/>
          <w:szCs w:val="28"/>
          <w:lang w:eastAsia="ru-RU"/>
        </w:rPr>
      </w:pPr>
      <w:r w:rsidRPr="00B169CA">
        <w:rPr>
          <w:rFonts w:ascii="Times New Roman" w:eastAsia="Times New Roman" w:hAnsi="Times New Roman" w:cs="Times New Roman"/>
          <w:b/>
          <w:bCs/>
          <w:caps/>
          <w:color w:val="050504"/>
          <w:sz w:val="28"/>
          <w:szCs w:val="28"/>
          <w:lang w:eastAsia="ru-RU"/>
        </w:rPr>
        <w:t>ОБНАРУЖЕНИЕ ПОДОЗРИТЕЛЬНОГО ПРЕДМЕТА, КОТОРЫЙ МОЖЕТ ОКАЗАТЬСЯ ВЗРЫВНЫМ УСТРОЙСТВОМ</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w:t>
      </w:r>
      <w:r w:rsidRPr="00B169CA">
        <w:rPr>
          <w:rFonts w:ascii="Times New Roman" w:eastAsia="Times New Roman" w:hAnsi="Times New Roman" w:cs="Times New Roman"/>
          <w:color w:val="050504"/>
          <w:sz w:val="28"/>
          <w:szCs w:val="28"/>
          <w:lang w:eastAsia="ru-RU"/>
        </w:rPr>
        <w:lastRenderedPageBreak/>
        <w:t>дверей квартир, в учреждениях и общественных местах. Как вести себя при их обнаружении? Какие действия предпринять?</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вы обнаружили неизвестный предмет в учреждении, немедленно сообщите о находке администрации или охране.</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Во всех перечисленных случаях:</w:t>
      </w:r>
    </w:p>
    <w:p w:rsidR="00B169CA" w:rsidRPr="00B169CA" w:rsidRDefault="00B169CA" w:rsidP="00B169CA">
      <w:pPr>
        <w:numPr>
          <w:ilvl w:val="0"/>
          <w:numId w:val="2"/>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не трогайте, не передвигайте, не вскрывайте обнаруженный предмет;</w:t>
      </w:r>
    </w:p>
    <w:p w:rsidR="00B169CA" w:rsidRPr="00B169CA" w:rsidRDefault="00B169CA" w:rsidP="00B169CA">
      <w:pPr>
        <w:numPr>
          <w:ilvl w:val="0"/>
          <w:numId w:val="2"/>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зафиксируйте время обнаружения предмета;</w:t>
      </w:r>
    </w:p>
    <w:p w:rsidR="00B169CA" w:rsidRPr="00B169CA" w:rsidRDefault="00B169CA" w:rsidP="00B169CA">
      <w:pPr>
        <w:numPr>
          <w:ilvl w:val="0"/>
          <w:numId w:val="2"/>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постарайтесь сделать все возможное, чтобы люди отошли как можно дальше от находки;</w:t>
      </w:r>
    </w:p>
    <w:p w:rsidR="00B169CA" w:rsidRPr="00B169CA" w:rsidRDefault="00B169CA" w:rsidP="00B169CA">
      <w:pPr>
        <w:numPr>
          <w:ilvl w:val="0"/>
          <w:numId w:val="2"/>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обязательно дождитесь прибытия оперативно-следственной группы (помните, что вы являетесь очень важным очевидцем).</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B169CA" w:rsidRPr="00B169CA" w:rsidRDefault="00B169CA" w:rsidP="002242DB">
      <w:pPr>
        <w:spacing w:after="0" w:line="0" w:lineRule="atLeast"/>
        <w:jc w:val="center"/>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br/>
      </w:r>
    </w:p>
    <w:p w:rsidR="00B169CA" w:rsidRPr="00B169CA" w:rsidRDefault="00B169CA" w:rsidP="002242DB">
      <w:pPr>
        <w:spacing w:after="0" w:line="0" w:lineRule="atLeast"/>
        <w:jc w:val="center"/>
        <w:textAlignment w:val="top"/>
        <w:outlineLvl w:val="4"/>
        <w:rPr>
          <w:rFonts w:ascii="Times New Roman" w:eastAsia="Times New Roman" w:hAnsi="Times New Roman" w:cs="Times New Roman"/>
          <w:b/>
          <w:bCs/>
          <w:caps/>
          <w:color w:val="050504"/>
          <w:sz w:val="28"/>
          <w:szCs w:val="28"/>
          <w:lang w:eastAsia="ru-RU"/>
        </w:rPr>
      </w:pPr>
      <w:r w:rsidRPr="00B169CA">
        <w:rPr>
          <w:rFonts w:ascii="Times New Roman" w:eastAsia="Times New Roman" w:hAnsi="Times New Roman" w:cs="Times New Roman"/>
          <w:b/>
          <w:bCs/>
          <w:caps/>
          <w:color w:val="050504"/>
          <w:sz w:val="28"/>
          <w:szCs w:val="28"/>
          <w:lang w:eastAsia="ru-RU"/>
        </w:rPr>
        <w:t>ПОЛУЧЕНИЕ ИНФОРМАЦИИ ОБ ЭВАКУАЦИИ</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вы находитесь в квартире, выполните следующие действия:</w:t>
      </w:r>
    </w:p>
    <w:p w:rsidR="00B169CA" w:rsidRPr="00B169CA" w:rsidRDefault="00B169CA" w:rsidP="00B169CA">
      <w:pPr>
        <w:numPr>
          <w:ilvl w:val="0"/>
          <w:numId w:val="3"/>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возьмите личные документы, деньги, ценности;</w:t>
      </w:r>
    </w:p>
    <w:p w:rsidR="00B169CA" w:rsidRPr="00B169CA" w:rsidRDefault="00B169CA" w:rsidP="00B169CA">
      <w:pPr>
        <w:numPr>
          <w:ilvl w:val="0"/>
          <w:numId w:val="3"/>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отключите электричество, воду и газ;</w:t>
      </w:r>
    </w:p>
    <w:p w:rsidR="00B169CA" w:rsidRPr="00B169CA" w:rsidRDefault="00B169CA" w:rsidP="00B169CA">
      <w:pPr>
        <w:numPr>
          <w:ilvl w:val="0"/>
          <w:numId w:val="3"/>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окажите помощь в эвакуации пожилых и тяжело больных людей;</w:t>
      </w:r>
    </w:p>
    <w:p w:rsidR="00B169CA" w:rsidRPr="00B169CA" w:rsidRDefault="00B169CA" w:rsidP="00B169CA">
      <w:pPr>
        <w:numPr>
          <w:ilvl w:val="0"/>
          <w:numId w:val="3"/>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обязательно закройте входную дверь на замок – это защитит квартиру от возможного проникновения мародеров.</w:t>
      </w:r>
    </w:p>
    <w:p w:rsidR="00B169CA" w:rsidRPr="00B169CA" w:rsidRDefault="00B169CA" w:rsidP="00B169CA">
      <w:pPr>
        <w:numPr>
          <w:ilvl w:val="0"/>
          <w:numId w:val="3"/>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Не допускайте паники, истерики и спешки. Помещение покидайте организованно.</w:t>
      </w:r>
    </w:p>
    <w:p w:rsidR="00B169CA" w:rsidRPr="00B169CA" w:rsidRDefault="00B169CA" w:rsidP="00B169CA">
      <w:pPr>
        <w:numPr>
          <w:ilvl w:val="0"/>
          <w:numId w:val="3"/>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Возвращайтесь в покинутое помещение только после разрешения ответственных лиц.</w:t>
      </w:r>
    </w:p>
    <w:p w:rsidR="00B169CA" w:rsidRPr="00B169CA" w:rsidRDefault="00B169CA" w:rsidP="00B169CA">
      <w:pPr>
        <w:numPr>
          <w:ilvl w:val="0"/>
          <w:numId w:val="3"/>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lastRenderedPageBreak/>
        <w:t>Помните, что от согласованности и четкости ваших действий будет зависеть жизнь и здоровье многих людей.</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br/>
      </w:r>
    </w:p>
    <w:p w:rsidR="00B169CA" w:rsidRPr="00B169CA" w:rsidRDefault="00B169CA" w:rsidP="002242DB">
      <w:pPr>
        <w:spacing w:after="0" w:line="0" w:lineRule="atLeast"/>
        <w:jc w:val="center"/>
        <w:textAlignment w:val="top"/>
        <w:outlineLvl w:val="4"/>
        <w:rPr>
          <w:rFonts w:ascii="Times New Roman" w:eastAsia="Times New Roman" w:hAnsi="Times New Roman" w:cs="Times New Roman"/>
          <w:b/>
          <w:bCs/>
          <w:caps/>
          <w:color w:val="050504"/>
          <w:sz w:val="28"/>
          <w:szCs w:val="28"/>
          <w:lang w:eastAsia="ru-RU"/>
        </w:rPr>
      </w:pPr>
      <w:r w:rsidRPr="00B169CA">
        <w:rPr>
          <w:rFonts w:ascii="Times New Roman" w:eastAsia="Times New Roman" w:hAnsi="Times New Roman" w:cs="Times New Roman"/>
          <w:b/>
          <w:bCs/>
          <w:caps/>
          <w:color w:val="050504"/>
          <w:sz w:val="28"/>
          <w:szCs w:val="28"/>
          <w:lang w:eastAsia="ru-RU"/>
        </w:rPr>
        <w:t>ПОВЕДЕНИЕ В ТОЛПЕ</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Избегайте больших скоплений людей.</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Не присоединяйтесь к толпе, как бы ни хотелось посмотреть на происходящие события.</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оказались в толпе, позвольте ей нести вас, но попытайтесь выбраться из неё.</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Глубоко вдохните и разведите согнутые в локтях руки чуть в стороны, чтобы грудная клетка не была сдавлена.</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Стремитесь оказаться подальше от высоких и крупных людей, людей с громоздкими предметами и большими сумками.</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Любыми способами старайтесь удержаться на ногах.</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Не держите руки в карманах.</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Двигаясь, поднимайте ноги как можно выше, ставьте ногу на полную стопу, не семените, не поднимайтесь на цыпочки.</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что-то уронили, ни в коем случае не наклоняйтесь, чтобы поднять.</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встать не удается, свернитесь клубком, защитите голову предплечьями, а ладонями прикройте затылок.</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Легче всего укрыться от толпы в углах зала или вблизи стен, но сложнее оттуда добираться до выхода.</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При возникновении паники старайтесь сохранить спокойствие и способность трезво оценивать ситуацию.</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br/>
      </w:r>
    </w:p>
    <w:p w:rsidR="00B169CA" w:rsidRPr="00B169CA" w:rsidRDefault="00B169CA" w:rsidP="002242DB">
      <w:pPr>
        <w:spacing w:after="0" w:line="0" w:lineRule="atLeast"/>
        <w:jc w:val="center"/>
        <w:textAlignment w:val="top"/>
        <w:outlineLvl w:val="4"/>
        <w:rPr>
          <w:rFonts w:ascii="Times New Roman" w:eastAsia="Times New Roman" w:hAnsi="Times New Roman" w:cs="Times New Roman"/>
          <w:b/>
          <w:bCs/>
          <w:caps/>
          <w:color w:val="050504"/>
          <w:sz w:val="28"/>
          <w:szCs w:val="28"/>
          <w:lang w:eastAsia="ru-RU"/>
        </w:rPr>
      </w:pPr>
      <w:r w:rsidRPr="00B169CA">
        <w:rPr>
          <w:rFonts w:ascii="Times New Roman" w:eastAsia="Times New Roman" w:hAnsi="Times New Roman" w:cs="Times New Roman"/>
          <w:b/>
          <w:bCs/>
          <w:caps/>
          <w:color w:val="050504"/>
          <w:sz w:val="28"/>
          <w:szCs w:val="28"/>
          <w:lang w:eastAsia="ru-RU"/>
        </w:rPr>
        <w:t>ЗАХВАТ В ЗАЛОЖНИКИ</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lastRenderedPageBreak/>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Во всех случаях ваша жизнь становится предметом торга для террористов.</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Захват может произойти в транспорте, в учреждении, на улице, в квартире.</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вы оказались в заложниках, рекомендуем придерживаться следующих правил поведения:</w:t>
      </w:r>
    </w:p>
    <w:p w:rsidR="00B169CA" w:rsidRPr="00B169CA" w:rsidRDefault="00B169CA" w:rsidP="00B169CA">
      <w:pPr>
        <w:numPr>
          <w:ilvl w:val="0"/>
          <w:numId w:val="4"/>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169CA" w:rsidRPr="00B169CA" w:rsidRDefault="00B169CA" w:rsidP="00B169CA">
      <w:pPr>
        <w:numPr>
          <w:ilvl w:val="0"/>
          <w:numId w:val="4"/>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будьте готовы к применению террористами повязок на глаза, кляпов, наручников или веревок;</w:t>
      </w:r>
    </w:p>
    <w:p w:rsidR="00B169CA" w:rsidRPr="00B169CA" w:rsidRDefault="00B169CA" w:rsidP="00B169CA">
      <w:pPr>
        <w:numPr>
          <w:ilvl w:val="0"/>
          <w:numId w:val="4"/>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169CA" w:rsidRPr="00B169CA" w:rsidRDefault="00B169CA" w:rsidP="00B169CA">
      <w:pPr>
        <w:numPr>
          <w:ilvl w:val="0"/>
          <w:numId w:val="4"/>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B169CA" w:rsidRPr="00B169CA" w:rsidRDefault="00B169CA" w:rsidP="00B169CA">
      <w:pPr>
        <w:numPr>
          <w:ilvl w:val="0"/>
          <w:numId w:val="4"/>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вас заставляют выйти из помещения, говоря, что вы взяты в заложники, не сопротивляйтесь;</w:t>
      </w:r>
    </w:p>
    <w:p w:rsidR="00B169CA" w:rsidRPr="00B169CA" w:rsidRDefault="00B169CA" w:rsidP="00B169CA">
      <w:pPr>
        <w:numPr>
          <w:ilvl w:val="0"/>
          <w:numId w:val="4"/>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169CA" w:rsidRPr="00B169CA" w:rsidRDefault="00B169CA" w:rsidP="00B169CA">
      <w:pPr>
        <w:numPr>
          <w:ilvl w:val="0"/>
          <w:numId w:val="4"/>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169CA" w:rsidRPr="00B169CA" w:rsidRDefault="00B169CA" w:rsidP="00B169CA">
      <w:pPr>
        <w:numPr>
          <w:ilvl w:val="0"/>
          <w:numId w:val="4"/>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 xml:space="preserve">в </w:t>
      </w:r>
      <w:proofErr w:type="gramStart"/>
      <w:r w:rsidRPr="00B169CA">
        <w:rPr>
          <w:rFonts w:ascii="Times New Roman" w:eastAsia="Times New Roman" w:hAnsi="Times New Roman" w:cs="Times New Roman"/>
          <w:color w:val="050504"/>
          <w:sz w:val="28"/>
          <w:szCs w:val="28"/>
          <w:lang w:eastAsia="ru-RU"/>
        </w:rPr>
        <w:t>случае</w:t>
      </w:r>
      <w:proofErr w:type="gramEnd"/>
      <w:r w:rsidRPr="00B169CA">
        <w:rPr>
          <w:rFonts w:ascii="Times New Roman" w:eastAsia="Times New Roman" w:hAnsi="Times New Roman" w:cs="Times New Roman"/>
          <w:color w:val="050504"/>
          <w:sz w:val="28"/>
          <w:szCs w:val="28"/>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br/>
      </w:r>
    </w:p>
    <w:p w:rsidR="00B169CA" w:rsidRPr="00B169CA" w:rsidRDefault="00B169CA" w:rsidP="002242DB">
      <w:pPr>
        <w:spacing w:after="0" w:line="0" w:lineRule="atLeast"/>
        <w:jc w:val="center"/>
        <w:textAlignment w:val="top"/>
        <w:outlineLvl w:val="4"/>
        <w:rPr>
          <w:rFonts w:ascii="Times New Roman" w:eastAsia="Times New Roman" w:hAnsi="Times New Roman" w:cs="Times New Roman"/>
          <w:b/>
          <w:bCs/>
          <w:caps/>
          <w:color w:val="050504"/>
          <w:sz w:val="28"/>
          <w:szCs w:val="28"/>
          <w:lang w:eastAsia="ru-RU"/>
        </w:rPr>
      </w:pPr>
      <w:r w:rsidRPr="00B169CA">
        <w:rPr>
          <w:rFonts w:ascii="Times New Roman" w:eastAsia="Times New Roman" w:hAnsi="Times New Roman" w:cs="Times New Roman"/>
          <w:b/>
          <w:bCs/>
          <w:caps/>
          <w:color w:val="050504"/>
          <w:sz w:val="28"/>
          <w:szCs w:val="28"/>
          <w:lang w:eastAsia="ru-RU"/>
        </w:rPr>
        <w:t>ПОМНИТЕ: ВАША ЦЕЛЬ - ОСТАТЬСЯ В ЖИВЫХ</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B169CA" w:rsidRPr="00B169CA" w:rsidRDefault="00B169CA" w:rsidP="00B169CA">
      <w:pPr>
        <w:numPr>
          <w:ilvl w:val="0"/>
          <w:numId w:val="5"/>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лежите на полу лицом вниз, голову закройте руками и не двигайтесь;</w:t>
      </w:r>
    </w:p>
    <w:p w:rsidR="00B169CA" w:rsidRPr="00B169CA" w:rsidRDefault="00B169CA" w:rsidP="00B169CA">
      <w:pPr>
        <w:numPr>
          <w:ilvl w:val="0"/>
          <w:numId w:val="5"/>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B169CA" w:rsidRPr="00B169CA" w:rsidRDefault="00B169CA" w:rsidP="00B169CA">
      <w:pPr>
        <w:numPr>
          <w:ilvl w:val="0"/>
          <w:numId w:val="5"/>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есть возможность, держитесь подальше от проемов дверей и окон.</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Вас захватили в заложники, помните, что Ваше собственное поведение может повлиять на обращение с Вами.</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Сохраняйте спокойствие и самообладание. Определите, что происходит.</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Не сопротивляйтесь. Это может повлечь еще большую жестокость.</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lastRenderedPageBreak/>
        <w:t>Будьте настороже. Сосредоточьте ваше внимание на звуках, движениях и т.п.</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Займитесь умственными упражнениями.</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Будьте готовы к "спартанским" условиям жизни:</w:t>
      </w:r>
    </w:p>
    <w:p w:rsidR="00B169CA" w:rsidRPr="00B169CA" w:rsidRDefault="00B169CA" w:rsidP="00B169CA">
      <w:pPr>
        <w:numPr>
          <w:ilvl w:val="0"/>
          <w:numId w:val="6"/>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неадекватной пище и условиям проживания;</w:t>
      </w:r>
    </w:p>
    <w:p w:rsidR="00B169CA" w:rsidRPr="00B169CA" w:rsidRDefault="00B169CA" w:rsidP="00B169CA">
      <w:pPr>
        <w:numPr>
          <w:ilvl w:val="0"/>
          <w:numId w:val="6"/>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неадекватным туалетным удобствам.</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есть возможность, обязательно соблюдайте правила личной гигиены.</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Будьте готовы объяснить наличие у вас каких-либо документов, номеров телефонов и т.п.</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Спросите у охранников, можно ли читать, писать, пользоваться средствами личной гигиены и т.п.</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B169CA">
        <w:rPr>
          <w:rFonts w:ascii="Times New Roman" w:eastAsia="Times New Roman" w:hAnsi="Times New Roman" w:cs="Times New Roman"/>
          <w:color w:val="050504"/>
          <w:sz w:val="28"/>
          <w:szCs w:val="28"/>
          <w:lang w:eastAsia="ru-RU"/>
        </w:rPr>
        <w:t>и</w:t>
      </w:r>
      <w:proofErr w:type="gramEnd"/>
      <w:r w:rsidRPr="00B169CA">
        <w:rPr>
          <w:rFonts w:ascii="Times New Roman" w:eastAsia="Times New Roman" w:hAnsi="Times New Roman" w:cs="Times New Roman"/>
          <w:color w:val="050504"/>
          <w:sz w:val="28"/>
          <w:szCs w:val="28"/>
          <w:lang w:eastAsia="ru-RU"/>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охранники на контакт не идут, разговаривайте как бы сами с собой, читайте вполголоса стихи или пойте.</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Обязательно ведите счет времени, отмечая с помощью спичек, камешков или черточек на стене прошедшие дни.</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br/>
      </w:r>
    </w:p>
    <w:p w:rsidR="00B169CA" w:rsidRPr="00B169CA" w:rsidRDefault="00B169CA" w:rsidP="002242DB">
      <w:pPr>
        <w:spacing w:after="0" w:line="0" w:lineRule="atLeast"/>
        <w:jc w:val="center"/>
        <w:textAlignment w:val="top"/>
        <w:outlineLvl w:val="4"/>
        <w:rPr>
          <w:rFonts w:ascii="Times New Roman" w:eastAsia="Times New Roman" w:hAnsi="Times New Roman" w:cs="Times New Roman"/>
          <w:b/>
          <w:bCs/>
          <w:caps/>
          <w:color w:val="050504"/>
          <w:sz w:val="28"/>
          <w:szCs w:val="28"/>
          <w:lang w:eastAsia="ru-RU"/>
        </w:rPr>
      </w:pPr>
      <w:r w:rsidRPr="00B169CA">
        <w:rPr>
          <w:rFonts w:ascii="Times New Roman" w:eastAsia="Times New Roman" w:hAnsi="Times New Roman" w:cs="Times New Roman"/>
          <w:b/>
          <w:bCs/>
          <w:caps/>
          <w:color w:val="050504"/>
          <w:sz w:val="28"/>
          <w:szCs w:val="28"/>
          <w:lang w:eastAsia="ru-RU"/>
        </w:rPr>
        <w:t>ИСПОЛЬЗОВАНИЕ АВИАТРАНСПОРТА</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По возможности старайтесь занять места у окна, в хвосте самолета.</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Сократите до минимума время прохождения регистрации.</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Размещайтесь ближе к каким-либо укрытиям и выходу.</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Изучите соседних пассажиров, обратите внимание на их поведение.</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Обсудите с членами семьи действия при захвате самолета.</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Старайтесь не посещать торговые точки и пункты питания, находящиеся вне зоны безопасности аэропорта.</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В случае нападения на аэропорт:</w:t>
      </w:r>
    </w:p>
    <w:p w:rsidR="00B169CA" w:rsidRPr="00B169CA" w:rsidRDefault="00B169CA" w:rsidP="00B169CA">
      <w:pPr>
        <w:numPr>
          <w:ilvl w:val="0"/>
          <w:numId w:val="7"/>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используйте любое доступное укрытие;</w:t>
      </w:r>
    </w:p>
    <w:p w:rsidR="00B169CA" w:rsidRPr="00B169CA" w:rsidRDefault="00B169CA" w:rsidP="00B169CA">
      <w:pPr>
        <w:numPr>
          <w:ilvl w:val="0"/>
          <w:numId w:val="7"/>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lastRenderedPageBreak/>
        <w:t>падайте даже в грязь, не бегите;</w:t>
      </w:r>
    </w:p>
    <w:p w:rsidR="00B169CA" w:rsidRPr="00B169CA" w:rsidRDefault="00B169CA" w:rsidP="00B169CA">
      <w:pPr>
        <w:numPr>
          <w:ilvl w:val="0"/>
          <w:numId w:val="7"/>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закройте голову и отвернитесь от стороны атаки;</w:t>
      </w:r>
    </w:p>
    <w:p w:rsidR="00B169CA" w:rsidRPr="00B169CA" w:rsidRDefault="00B169CA" w:rsidP="00B169CA">
      <w:pPr>
        <w:numPr>
          <w:ilvl w:val="0"/>
          <w:numId w:val="7"/>
        </w:numPr>
        <w:spacing w:after="0" w:line="0" w:lineRule="atLeast"/>
        <w:ind w:left="300"/>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не помогайте силам безопасности, если полностью не уверены в эффективности подобных действий.</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br/>
      </w:r>
    </w:p>
    <w:p w:rsidR="00B169CA" w:rsidRPr="00B169CA" w:rsidRDefault="00B169CA" w:rsidP="002242DB">
      <w:pPr>
        <w:spacing w:after="0" w:line="0" w:lineRule="atLeast"/>
        <w:jc w:val="center"/>
        <w:textAlignment w:val="top"/>
        <w:outlineLvl w:val="4"/>
        <w:rPr>
          <w:rFonts w:ascii="Times New Roman" w:eastAsia="Times New Roman" w:hAnsi="Times New Roman" w:cs="Times New Roman"/>
          <w:b/>
          <w:bCs/>
          <w:caps/>
          <w:color w:val="050504"/>
          <w:sz w:val="28"/>
          <w:szCs w:val="28"/>
          <w:lang w:eastAsia="ru-RU"/>
        </w:rPr>
      </w:pPr>
      <w:r w:rsidRPr="00B169CA">
        <w:rPr>
          <w:rFonts w:ascii="Times New Roman" w:eastAsia="Times New Roman" w:hAnsi="Times New Roman" w:cs="Times New Roman"/>
          <w:b/>
          <w:bCs/>
          <w:caps/>
          <w:color w:val="050504"/>
          <w:sz w:val="28"/>
          <w:szCs w:val="28"/>
          <w:lang w:eastAsia="ru-RU"/>
        </w:rPr>
        <w:t>ПРИ ЗАХВАТЕ САМОЛЕТА ТЕРРОРИСТАМИ</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w:t>
      </w:r>
      <w:proofErr w:type="gramStart"/>
      <w:r w:rsidRPr="00B169CA">
        <w:rPr>
          <w:rFonts w:ascii="Times New Roman" w:eastAsia="Times New Roman" w:hAnsi="Times New Roman" w:cs="Times New Roman"/>
          <w:color w:val="050504"/>
          <w:sz w:val="28"/>
          <w:szCs w:val="28"/>
          <w:lang w:eastAsia="ru-RU"/>
        </w:rPr>
        <w:t>от этого ваших соседей</w:t>
      </w:r>
      <w:proofErr w:type="gramEnd"/>
      <w:r w:rsidRPr="00B169CA">
        <w:rPr>
          <w:rFonts w:ascii="Times New Roman" w:eastAsia="Times New Roman" w:hAnsi="Times New Roman" w:cs="Times New Roman"/>
          <w:color w:val="050504"/>
          <w:sz w:val="28"/>
          <w:szCs w:val="28"/>
          <w:lang w:eastAsia="ru-RU"/>
        </w:rPr>
        <w:t>.</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Смиритесь с унижениями и оскорблениями, которым вас могут подвергнуть террористы.</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Не обсуждайте с пассажирами принадлежность (национальную, религиозную и др.) террористов.</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Избегайте всего, что может привлечь к вам внимание.</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Не употребляйте спиртные напитки.</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Что бы ни случилось, не пытайтесь заступиться за членов экипажа. Ваше вмешательство может только осложнить ситуацию.</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Никогда не возмущайтесь действиями пилотов. Экипаж всегда прав. Приказ бортпроводника - закон для пассажира.</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Не верьте террористам. Они могут говорить всё, что угодно, но преследуют только свои интересы.</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Ведите себя достойно. Думайте не только о себе, но и о других пассажирах.</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Замечание: силы безопасности могут принять за террориста любого, кто движется.</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Покидайте самолет как можно быстрее. Не останавливайтесь, чтобы отыскать личные вещи.</w:t>
      </w:r>
    </w:p>
    <w:p w:rsid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p>
    <w:p w:rsidR="00B169CA" w:rsidRPr="00B169CA" w:rsidRDefault="00B169CA" w:rsidP="002242DB">
      <w:pPr>
        <w:spacing w:after="0" w:line="0" w:lineRule="atLeast"/>
        <w:jc w:val="center"/>
        <w:textAlignment w:val="top"/>
        <w:outlineLvl w:val="4"/>
        <w:rPr>
          <w:rFonts w:ascii="Times New Roman" w:eastAsia="Times New Roman" w:hAnsi="Times New Roman" w:cs="Times New Roman"/>
          <w:b/>
          <w:bCs/>
          <w:caps/>
          <w:color w:val="050504"/>
          <w:sz w:val="28"/>
          <w:szCs w:val="28"/>
          <w:lang w:eastAsia="ru-RU"/>
        </w:rPr>
      </w:pPr>
      <w:bookmarkStart w:id="0" w:name="_GoBack"/>
      <w:r w:rsidRPr="00B169CA">
        <w:rPr>
          <w:rFonts w:ascii="Times New Roman" w:eastAsia="Times New Roman" w:hAnsi="Times New Roman" w:cs="Times New Roman"/>
          <w:b/>
          <w:bCs/>
          <w:caps/>
          <w:color w:val="050504"/>
          <w:sz w:val="28"/>
          <w:szCs w:val="28"/>
          <w:lang w:eastAsia="ru-RU"/>
        </w:rPr>
        <w:lastRenderedPageBreak/>
        <w:t>ДЕЙСТВИЯ ПРИ УГРОЗЕ СОВЕРШЕНИЯ ТЕРРОРИСТИЧЕСКОГО АКТА</w:t>
      </w:r>
    </w:p>
    <w:bookmarkEnd w:id="0"/>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Не подбирайте бесхозных вещей, как бы привлекательно они не выглядели.</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B169CA" w:rsidRPr="00B169CA" w:rsidRDefault="00B169CA" w:rsidP="00B169CA">
      <w:pPr>
        <w:spacing w:after="0" w:line="0" w:lineRule="atLeast"/>
        <w:jc w:val="both"/>
        <w:textAlignment w:val="top"/>
        <w:rPr>
          <w:rFonts w:ascii="Times New Roman" w:eastAsia="Times New Roman" w:hAnsi="Times New Roman" w:cs="Times New Roman"/>
          <w:color w:val="050504"/>
          <w:sz w:val="28"/>
          <w:szCs w:val="28"/>
          <w:lang w:eastAsia="ru-RU"/>
        </w:rPr>
      </w:pPr>
      <w:r w:rsidRPr="00B169CA">
        <w:rPr>
          <w:rFonts w:ascii="Times New Roman" w:eastAsia="Times New Roman" w:hAnsi="Times New Roman" w:cs="Times New Roman"/>
          <w:color w:val="050504"/>
          <w:sz w:val="28"/>
          <w:szCs w:val="28"/>
          <w:lang w:eastAsia="ru-RU"/>
        </w:rPr>
        <w:t>Случайно узнав о готовящемся теракте, немедленно сообщите об этом в правоохранительные органы.</w:t>
      </w:r>
    </w:p>
    <w:p w:rsidR="00DC1DC1" w:rsidRDefault="00DC1DC1"/>
    <w:sectPr w:rsidR="00DC1DC1" w:rsidSect="00B169C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1BBF"/>
    <w:multiLevelType w:val="multilevel"/>
    <w:tmpl w:val="45E0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03A30"/>
    <w:multiLevelType w:val="multilevel"/>
    <w:tmpl w:val="02BC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56E3B"/>
    <w:multiLevelType w:val="multilevel"/>
    <w:tmpl w:val="213E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94510"/>
    <w:multiLevelType w:val="multilevel"/>
    <w:tmpl w:val="8386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54AEE"/>
    <w:multiLevelType w:val="multilevel"/>
    <w:tmpl w:val="915C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2C3A8A"/>
    <w:multiLevelType w:val="multilevel"/>
    <w:tmpl w:val="F6B0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D23AA7"/>
    <w:multiLevelType w:val="multilevel"/>
    <w:tmpl w:val="A9E8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D0"/>
    <w:rsid w:val="002242DB"/>
    <w:rsid w:val="00B169CA"/>
    <w:rsid w:val="00DC1DC1"/>
    <w:rsid w:val="00FC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F333A-A814-437E-B7C5-2890D3BB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169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B169C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9CA"/>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B169CA"/>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B169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8129">
      <w:bodyDiv w:val="1"/>
      <w:marLeft w:val="0"/>
      <w:marRight w:val="0"/>
      <w:marTop w:val="0"/>
      <w:marBottom w:val="0"/>
      <w:divBdr>
        <w:top w:val="none" w:sz="0" w:space="0" w:color="auto"/>
        <w:left w:val="none" w:sz="0" w:space="0" w:color="auto"/>
        <w:bottom w:val="none" w:sz="0" w:space="0" w:color="auto"/>
        <w:right w:val="none" w:sz="0" w:space="0" w:color="auto"/>
      </w:divBdr>
      <w:divsChild>
        <w:div w:id="1888714206">
          <w:marLeft w:val="0"/>
          <w:marRight w:val="0"/>
          <w:marTop w:val="0"/>
          <w:marBottom w:val="225"/>
          <w:divBdr>
            <w:top w:val="none" w:sz="0" w:space="0" w:color="auto"/>
            <w:left w:val="none" w:sz="0" w:space="0" w:color="auto"/>
            <w:bottom w:val="none" w:sz="0" w:space="0" w:color="auto"/>
            <w:right w:val="none" w:sz="0" w:space="0" w:color="auto"/>
          </w:divBdr>
        </w:div>
        <w:div w:id="36508964">
          <w:marLeft w:val="0"/>
          <w:marRight w:val="0"/>
          <w:marTop w:val="0"/>
          <w:marBottom w:val="0"/>
          <w:divBdr>
            <w:top w:val="none" w:sz="0" w:space="0" w:color="auto"/>
            <w:left w:val="none" w:sz="0" w:space="0" w:color="auto"/>
            <w:bottom w:val="none" w:sz="0" w:space="0" w:color="auto"/>
            <w:right w:val="none" w:sz="0" w:space="0" w:color="auto"/>
          </w:divBdr>
          <w:divsChild>
            <w:div w:id="546257961">
              <w:marLeft w:val="0"/>
              <w:marRight w:val="0"/>
              <w:marTop w:val="0"/>
              <w:marBottom w:val="0"/>
              <w:divBdr>
                <w:top w:val="none" w:sz="0" w:space="0" w:color="auto"/>
                <w:left w:val="none" w:sz="0" w:space="0" w:color="auto"/>
                <w:bottom w:val="none" w:sz="0" w:space="0" w:color="auto"/>
                <w:right w:val="none" w:sz="0" w:space="0" w:color="auto"/>
              </w:divBdr>
              <w:divsChild>
                <w:div w:id="1748839334">
                  <w:marLeft w:val="0"/>
                  <w:marRight w:val="0"/>
                  <w:marTop w:val="0"/>
                  <w:marBottom w:val="0"/>
                  <w:divBdr>
                    <w:top w:val="none" w:sz="0" w:space="0" w:color="auto"/>
                    <w:left w:val="none" w:sz="0" w:space="0" w:color="auto"/>
                    <w:bottom w:val="none" w:sz="0" w:space="0" w:color="auto"/>
                    <w:right w:val="none" w:sz="0" w:space="0" w:color="auto"/>
                  </w:divBdr>
                  <w:divsChild>
                    <w:div w:id="40598412">
                      <w:marLeft w:val="0"/>
                      <w:marRight w:val="0"/>
                      <w:marTop w:val="0"/>
                      <w:marBottom w:val="0"/>
                      <w:divBdr>
                        <w:top w:val="none" w:sz="0" w:space="0" w:color="auto"/>
                        <w:left w:val="none" w:sz="0" w:space="0" w:color="auto"/>
                        <w:bottom w:val="none" w:sz="0" w:space="0" w:color="auto"/>
                        <w:right w:val="none" w:sz="0" w:space="0" w:color="auto"/>
                      </w:divBdr>
                      <w:divsChild>
                        <w:div w:id="430971964">
                          <w:marLeft w:val="0"/>
                          <w:marRight w:val="0"/>
                          <w:marTop w:val="0"/>
                          <w:marBottom w:val="0"/>
                          <w:divBdr>
                            <w:top w:val="none" w:sz="0" w:space="0" w:color="auto"/>
                            <w:left w:val="none" w:sz="0" w:space="0" w:color="auto"/>
                            <w:bottom w:val="none" w:sz="0" w:space="0" w:color="auto"/>
                            <w:right w:val="none" w:sz="0" w:space="0" w:color="auto"/>
                          </w:divBdr>
                          <w:divsChild>
                            <w:div w:id="821890830">
                              <w:marLeft w:val="0"/>
                              <w:marRight w:val="0"/>
                              <w:marTop w:val="0"/>
                              <w:marBottom w:val="0"/>
                              <w:divBdr>
                                <w:top w:val="none" w:sz="0" w:space="0" w:color="auto"/>
                                <w:left w:val="none" w:sz="0" w:space="0" w:color="auto"/>
                                <w:bottom w:val="none" w:sz="0" w:space="0" w:color="auto"/>
                                <w:right w:val="none" w:sz="0" w:space="0" w:color="auto"/>
                              </w:divBdr>
                            </w:div>
                          </w:divsChild>
                        </w:div>
                        <w:div w:id="690374638">
                          <w:marLeft w:val="0"/>
                          <w:marRight w:val="0"/>
                          <w:marTop w:val="0"/>
                          <w:marBottom w:val="0"/>
                          <w:divBdr>
                            <w:top w:val="none" w:sz="0" w:space="0" w:color="auto"/>
                            <w:left w:val="none" w:sz="0" w:space="0" w:color="auto"/>
                            <w:bottom w:val="none" w:sz="0" w:space="0" w:color="auto"/>
                            <w:right w:val="none" w:sz="0" w:space="0" w:color="auto"/>
                          </w:divBdr>
                          <w:divsChild>
                            <w:div w:id="1942295297">
                              <w:marLeft w:val="0"/>
                              <w:marRight w:val="0"/>
                              <w:marTop w:val="0"/>
                              <w:marBottom w:val="0"/>
                              <w:divBdr>
                                <w:top w:val="none" w:sz="0" w:space="0" w:color="auto"/>
                                <w:left w:val="none" w:sz="0" w:space="0" w:color="auto"/>
                                <w:bottom w:val="none" w:sz="0" w:space="0" w:color="auto"/>
                                <w:right w:val="none" w:sz="0" w:space="0" w:color="auto"/>
                              </w:divBdr>
                              <w:divsChild>
                                <w:div w:id="18122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ecial.nac.gov.ru/sites/default/files/styles/full_size/public/prevu.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2281</Words>
  <Characters>13003</Characters>
  <Application>Microsoft Office Word</Application>
  <DocSecurity>0</DocSecurity>
  <Lines>108</Lines>
  <Paragraphs>30</Paragraphs>
  <ScaleCrop>false</ScaleCrop>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2019-11-03T16:44:00Z</dcterms:created>
  <dcterms:modified xsi:type="dcterms:W3CDTF">2019-11-03T16:48:00Z</dcterms:modified>
</cp:coreProperties>
</file>